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83F6B"/>
        </w:rPr>
        <w:t>Section</w:t>
      </w:r>
      <w:r>
        <w:rPr>
          <w:color w:val="183F6B"/>
          <w:spacing w:val="27"/>
        </w:rPr>
        <w:t> </w:t>
      </w:r>
      <w:r>
        <w:rPr>
          <w:color w:val="183F6B"/>
        </w:rPr>
        <w:t>1</w:t>
      </w:r>
      <w:r>
        <w:rPr>
          <w:color w:val="183F6B"/>
          <w:spacing w:val="-14"/>
        </w:rPr>
        <w:t> </w:t>
      </w:r>
      <w:r>
        <w:rPr>
          <w:color w:val="18568E"/>
        </w:rPr>
        <w:t>-</w:t>
      </w:r>
      <w:r>
        <w:rPr>
          <w:color w:val="18568E"/>
          <w:spacing w:val="14"/>
        </w:rPr>
        <w:t> </w:t>
      </w:r>
      <w:r>
        <w:rPr>
          <w:color w:val="183F6B"/>
        </w:rPr>
        <w:t>Annual</w:t>
      </w:r>
      <w:r>
        <w:rPr>
          <w:color w:val="183F6B"/>
          <w:spacing w:val="3"/>
        </w:rPr>
        <w:t> </w:t>
      </w:r>
      <w:r>
        <w:rPr>
          <w:color w:val="183F6B"/>
        </w:rPr>
        <w:t>Governance</w:t>
      </w:r>
      <w:r>
        <w:rPr>
          <w:color w:val="183F6B"/>
          <w:spacing w:val="39"/>
        </w:rPr>
        <w:t> </w:t>
      </w:r>
      <w:r>
        <w:rPr>
          <w:color w:val="183F6B"/>
        </w:rPr>
        <w:t>Statement</w:t>
      </w:r>
      <w:r>
        <w:rPr>
          <w:color w:val="183F6B"/>
          <w:spacing w:val="18"/>
        </w:rPr>
        <w:t> </w:t>
      </w:r>
      <w:r>
        <w:rPr>
          <w:color w:val="183F6B"/>
        </w:rPr>
        <w:t>2021/22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43" w:right="0" w:firstLine="0"/>
        <w:jc w:val="left"/>
        <w:rPr>
          <w:sz w:val="20"/>
        </w:rPr>
      </w:pPr>
      <w:r>
        <w:rPr>
          <w:color w:val="363636"/>
          <w:w w:val="105"/>
          <w:sz w:val="20"/>
        </w:rPr>
        <w:t>We </w:t>
      </w:r>
      <w:r>
        <w:rPr>
          <w:color w:val="212121"/>
          <w:w w:val="105"/>
          <w:sz w:val="20"/>
        </w:rPr>
        <w:t>acknowledge</w:t>
      </w:r>
      <w:r>
        <w:rPr>
          <w:color w:val="212121"/>
          <w:spacing w:val="6"/>
          <w:w w:val="105"/>
          <w:sz w:val="20"/>
        </w:rPr>
        <w:t> </w:t>
      </w:r>
      <w:r>
        <w:rPr>
          <w:color w:val="212121"/>
          <w:w w:val="105"/>
          <w:sz w:val="20"/>
        </w:rPr>
        <w:t>as</w:t>
      </w:r>
      <w:r>
        <w:rPr>
          <w:color w:val="212121"/>
          <w:spacing w:val="-11"/>
          <w:w w:val="105"/>
          <w:sz w:val="20"/>
        </w:rPr>
        <w:t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11"/>
          <w:w w:val="105"/>
          <w:sz w:val="20"/>
        </w:rPr>
        <w:t> </w:t>
      </w:r>
      <w:r>
        <w:rPr>
          <w:color w:val="212121"/>
          <w:w w:val="105"/>
          <w:sz w:val="20"/>
        </w:rPr>
        <w:t>members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363636"/>
          <w:w w:val="105"/>
          <w:sz w:val="20"/>
        </w:rPr>
        <w:t>of: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2407" w:right="2340"/>
        <w:jc w:val="center"/>
      </w:pPr>
      <w:r>
        <w:rPr>
          <w:color w:val="363636"/>
        </w:rPr>
        <w:t>WHITEHAVEN</w:t>
      </w:r>
      <w:r>
        <w:rPr>
          <w:color w:val="363636"/>
          <w:spacing w:val="39"/>
        </w:rPr>
        <w:t> </w:t>
      </w:r>
      <w:r>
        <w:rPr>
          <w:color w:val="363636"/>
        </w:rPr>
        <w:t>TOWN</w:t>
      </w:r>
      <w:r>
        <w:rPr>
          <w:color w:val="363636"/>
          <w:spacing w:val="22"/>
        </w:rPr>
        <w:t> </w:t>
      </w:r>
      <w:r>
        <w:rPr>
          <w:color w:val="363636"/>
        </w:rPr>
        <w:t>COUNCIL</w:t>
      </w:r>
    </w:p>
    <w:p>
      <w:pPr>
        <w:pStyle w:val="BodyText"/>
        <w:spacing w:before="5"/>
        <w:rPr>
          <w:sz w:val="25"/>
        </w:rPr>
      </w:pPr>
    </w:p>
    <w:p>
      <w:pPr>
        <w:spacing w:line="259" w:lineRule="auto" w:before="0"/>
        <w:ind w:left="139" w:right="150" w:hanging="1"/>
        <w:jc w:val="left"/>
        <w:rPr>
          <w:sz w:val="20"/>
        </w:rPr>
      </w:pPr>
      <w:r>
        <w:rPr>
          <w:color w:val="363636"/>
          <w:w w:val="105"/>
          <w:sz w:val="20"/>
        </w:rPr>
        <w:t>our</w:t>
      </w:r>
      <w:r>
        <w:rPr>
          <w:color w:val="363636"/>
          <w:spacing w:val="-7"/>
          <w:w w:val="105"/>
          <w:sz w:val="20"/>
        </w:rPr>
        <w:t> </w:t>
      </w:r>
      <w:r>
        <w:rPr>
          <w:color w:val="111111"/>
          <w:w w:val="105"/>
          <w:sz w:val="20"/>
        </w:rPr>
        <w:t>r</w:t>
      </w:r>
      <w:r>
        <w:rPr>
          <w:color w:val="363636"/>
          <w:w w:val="105"/>
          <w:sz w:val="20"/>
        </w:rPr>
        <w:t>espo</w:t>
      </w:r>
      <w:r>
        <w:rPr>
          <w:color w:val="111111"/>
          <w:w w:val="105"/>
          <w:sz w:val="20"/>
        </w:rPr>
        <w:t>n</w:t>
      </w:r>
      <w:r>
        <w:rPr>
          <w:color w:val="363636"/>
          <w:w w:val="105"/>
          <w:sz w:val="20"/>
        </w:rPr>
        <w:t>sibil</w:t>
      </w:r>
      <w:r>
        <w:rPr>
          <w:color w:val="111111"/>
          <w:w w:val="105"/>
          <w:sz w:val="20"/>
        </w:rPr>
        <w:t>it</w:t>
      </w:r>
      <w:r>
        <w:rPr>
          <w:color w:val="363636"/>
          <w:w w:val="105"/>
          <w:sz w:val="20"/>
        </w:rPr>
        <w:t>y</w:t>
      </w:r>
      <w:r>
        <w:rPr>
          <w:color w:val="363636"/>
          <w:spacing w:val="-8"/>
          <w:w w:val="105"/>
          <w:sz w:val="20"/>
        </w:rPr>
        <w:t> </w:t>
      </w:r>
      <w:r>
        <w:rPr>
          <w:color w:val="363636"/>
          <w:w w:val="105"/>
          <w:sz w:val="20"/>
        </w:rPr>
        <w:t>for</w:t>
      </w:r>
      <w:r>
        <w:rPr>
          <w:color w:val="363636"/>
          <w:spacing w:val="-9"/>
          <w:w w:val="105"/>
          <w:sz w:val="20"/>
        </w:rPr>
        <w:t> </w:t>
      </w:r>
      <w:r>
        <w:rPr>
          <w:color w:val="363636"/>
          <w:w w:val="105"/>
          <w:sz w:val="20"/>
        </w:rPr>
        <w:t>ensuri</w:t>
      </w:r>
      <w:r>
        <w:rPr>
          <w:color w:val="111111"/>
          <w:w w:val="105"/>
          <w:sz w:val="20"/>
        </w:rPr>
        <w:t>n</w:t>
      </w:r>
      <w:r>
        <w:rPr>
          <w:color w:val="363636"/>
          <w:w w:val="105"/>
          <w:sz w:val="20"/>
        </w:rPr>
        <w:t>g</w:t>
      </w:r>
      <w:r>
        <w:rPr>
          <w:color w:val="363636"/>
          <w:spacing w:val="6"/>
          <w:w w:val="105"/>
          <w:sz w:val="20"/>
        </w:rPr>
        <w:t> </w:t>
      </w:r>
      <w:r>
        <w:rPr>
          <w:color w:val="111111"/>
          <w:w w:val="105"/>
          <w:sz w:val="20"/>
        </w:rPr>
        <w:t>that</w:t>
      </w:r>
      <w:r>
        <w:rPr>
          <w:color w:val="111111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th</w:t>
      </w:r>
      <w:r>
        <w:rPr>
          <w:color w:val="363636"/>
          <w:w w:val="105"/>
          <w:sz w:val="20"/>
        </w:rPr>
        <w:t>ere</w:t>
      </w:r>
      <w:r>
        <w:rPr>
          <w:color w:val="363636"/>
          <w:spacing w:val="-20"/>
          <w:w w:val="105"/>
          <w:sz w:val="20"/>
        </w:rPr>
        <w:t> </w:t>
      </w:r>
      <w:r>
        <w:rPr>
          <w:color w:val="212121"/>
          <w:w w:val="105"/>
          <w:sz w:val="20"/>
        </w:rPr>
        <w:t>is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363636"/>
          <w:w w:val="105"/>
          <w:sz w:val="20"/>
        </w:rPr>
        <w:t>a</w:t>
      </w:r>
      <w:r>
        <w:rPr>
          <w:color w:val="363636"/>
          <w:spacing w:val="-6"/>
          <w:w w:val="105"/>
          <w:sz w:val="20"/>
        </w:rPr>
        <w:t> </w:t>
      </w:r>
      <w:r>
        <w:rPr>
          <w:color w:val="363636"/>
          <w:w w:val="105"/>
          <w:sz w:val="20"/>
        </w:rPr>
        <w:t>sound</w:t>
      </w:r>
      <w:r>
        <w:rPr>
          <w:color w:val="363636"/>
          <w:spacing w:val="2"/>
          <w:w w:val="105"/>
          <w:sz w:val="20"/>
        </w:rPr>
        <w:t> </w:t>
      </w:r>
      <w:r>
        <w:rPr>
          <w:color w:val="363636"/>
          <w:w w:val="105"/>
          <w:sz w:val="20"/>
        </w:rPr>
        <w:t>sys</w:t>
      </w:r>
      <w:r>
        <w:rPr>
          <w:color w:val="111111"/>
          <w:w w:val="105"/>
          <w:sz w:val="20"/>
        </w:rPr>
        <w:t>t</w:t>
      </w:r>
      <w:r>
        <w:rPr>
          <w:color w:val="363636"/>
          <w:w w:val="105"/>
          <w:sz w:val="20"/>
        </w:rPr>
        <w:t>em</w:t>
      </w:r>
      <w:r>
        <w:rPr>
          <w:color w:val="363636"/>
          <w:spacing w:val="-9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11"/>
          <w:w w:val="105"/>
          <w:sz w:val="20"/>
        </w:rPr>
        <w:t> </w:t>
      </w:r>
      <w:r>
        <w:rPr>
          <w:color w:val="111111"/>
          <w:w w:val="105"/>
          <w:sz w:val="20"/>
        </w:rPr>
        <w:t>int</w:t>
      </w:r>
      <w:r>
        <w:rPr>
          <w:color w:val="363636"/>
          <w:w w:val="105"/>
          <w:sz w:val="20"/>
        </w:rPr>
        <w:t>e</w:t>
      </w:r>
      <w:r>
        <w:rPr>
          <w:color w:val="111111"/>
          <w:w w:val="105"/>
          <w:sz w:val="20"/>
        </w:rPr>
        <w:t>rna</w:t>
      </w:r>
      <w:r>
        <w:rPr>
          <w:color w:val="363636"/>
          <w:w w:val="105"/>
          <w:sz w:val="20"/>
        </w:rPr>
        <w:t>l</w:t>
      </w:r>
      <w:r>
        <w:rPr>
          <w:color w:val="363636"/>
          <w:spacing w:val="-1"/>
          <w:w w:val="105"/>
          <w:sz w:val="20"/>
        </w:rPr>
        <w:t> </w:t>
      </w:r>
      <w:r>
        <w:rPr>
          <w:color w:val="363636"/>
          <w:w w:val="105"/>
          <w:sz w:val="20"/>
        </w:rPr>
        <w:t>control,</w:t>
      </w:r>
      <w:r>
        <w:rPr>
          <w:color w:val="363636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in</w:t>
      </w:r>
      <w:r>
        <w:rPr>
          <w:color w:val="363636"/>
          <w:w w:val="105"/>
          <w:sz w:val="20"/>
        </w:rPr>
        <w:t>clud</w:t>
      </w:r>
      <w:r>
        <w:rPr>
          <w:color w:val="111111"/>
          <w:w w:val="105"/>
          <w:sz w:val="20"/>
        </w:rPr>
        <w:t>ing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arrangements</w:t>
      </w:r>
      <w:r>
        <w:rPr>
          <w:color w:val="212121"/>
          <w:spacing w:val="4"/>
          <w:w w:val="105"/>
          <w:sz w:val="20"/>
        </w:rPr>
        <w:t> </w:t>
      </w:r>
      <w:r>
        <w:rPr>
          <w:color w:val="363636"/>
          <w:w w:val="105"/>
          <w:sz w:val="20"/>
        </w:rPr>
        <w:t>for</w:t>
      </w:r>
      <w:r>
        <w:rPr>
          <w:color w:val="363636"/>
          <w:spacing w:val="-55"/>
          <w:w w:val="105"/>
          <w:sz w:val="20"/>
        </w:rPr>
        <w:t> </w:t>
      </w:r>
      <w:r>
        <w:rPr>
          <w:color w:val="363636"/>
          <w:spacing w:val="-1"/>
          <w:w w:val="105"/>
          <w:sz w:val="20"/>
        </w:rPr>
        <w:t>t</w:t>
      </w:r>
      <w:r>
        <w:rPr>
          <w:color w:val="111111"/>
          <w:spacing w:val="-1"/>
          <w:w w:val="105"/>
          <w:sz w:val="20"/>
        </w:rPr>
        <w:t>h</w:t>
      </w:r>
      <w:r>
        <w:rPr>
          <w:color w:val="363636"/>
          <w:spacing w:val="-1"/>
          <w:w w:val="105"/>
          <w:sz w:val="20"/>
        </w:rPr>
        <w:t>e </w:t>
      </w:r>
      <w:r>
        <w:rPr>
          <w:color w:val="212121"/>
          <w:spacing w:val="-1"/>
          <w:w w:val="105"/>
          <w:sz w:val="20"/>
        </w:rPr>
        <w:t>preparation </w:t>
      </w:r>
      <w:r>
        <w:rPr>
          <w:color w:val="363636"/>
          <w:spacing w:val="-1"/>
          <w:w w:val="105"/>
          <w:sz w:val="20"/>
        </w:rPr>
        <w:t>o</w:t>
      </w:r>
      <w:r>
        <w:rPr>
          <w:color w:val="111111"/>
          <w:spacing w:val="-1"/>
          <w:w w:val="105"/>
          <w:sz w:val="20"/>
        </w:rPr>
        <w:t>f </w:t>
      </w:r>
      <w:r>
        <w:rPr>
          <w:color w:val="212121"/>
          <w:spacing w:val="-1"/>
          <w:w w:val="105"/>
          <w:sz w:val="20"/>
        </w:rPr>
        <w:t>the Accounting </w:t>
      </w:r>
      <w:r>
        <w:rPr>
          <w:color w:val="363636"/>
          <w:w w:val="105"/>
          <w:sz w:val="20"/>
        </w:rPr>
        <w:t>S</w:t>
      </w:r>
      <w:r>
        <w:rPr>
          <w:color w:val="111111"/>
          <w:w w:val="105"/>
          <w:sz w:val="20"/>
        </w:rPr>
        <w:t>tat</w:t>
      </w:r>
      <w:r>
        <w:rPr>
          <w:color w:val="363636"/>
          <w:w w:val="105"/>
          <w:sz w:val="20"/>
        </w:rPr>
        <w:t>eme</w:t>
      </w:r>
      <w:r>
        <w:rPr>
          <w:color w:val="111111"/>
          <w:w w:val="105"/>
          <w:sz w:val="20"/>
        </w:rPr>
        <w:t>nt</w:t>
      </w:r>
      <w:r>
        <w:rPr>
          <w:color w:val="363636"/>
          <w:w w:val="105"/>
          <w:sz w:val="20"/>
        </w:rPr>
        <w:t>s. We con</w:t>
      </w:r>
      <w:r>
        <w:rPr>
          <w:color w:val="111111"/>
          <w:w w:val="105"/>
          <w:sz w:val="20"/>
        </w:rPr>
        <w:t>firm</w:t>
      </w:r>
      <w:r>
        <w:rPr>
          <w:color w:val="464646"/>
          <w:w w:val="105"/>
          <w:sz w:val="20"/>
        </w:rPr>
        <w:t>, </w:t>
      </w:r>
      <w:r>
        <w:rPr>
          <w:color w:val="212121"/>
          <w:w w:val="105"/>
          <w:sz w:val="20"/>
        </w:rPr>
        <w:t>to </w:t>
      </w:r>
      <w:r>
        <w:rPr>
          <w:color w:val="111111"/>
          <w:w w:val="105"/>
          <w:sz w:val="20"/>
        </w:rPr>
        <w:t>th</w:t>
      </w:r>
      <w:r>
        <w:rPr>
          <w:color w:val="363636"/>
          <w:w w:val="105"/>
          <w:sz w:val="20"/>
        </w:rPr>
        <w:t>e </w:t>
      </w:r>
      <w:r>
        <w:rPr>
          <w:color w:val="212121"/>
          <w:w w:val="105"/>
          <w:sz w:val="20"/>
        </w:rPr>
        <w:t>best </w:t>
      </w:r>
      <w:r>
        <w:rPr>
          <w:color w:val="363636"/>
          <w:w w:val="105"/>
          <w:sz w:val="20"/>
        </w:rPr>
        <w:t>o</w:t>
      </w:r>
      <w:r>
        <w:rPr>
          <w:color w:val="111111"/>
          <w:w w:val="105"/>
          <w:sz w:val="20"/>
        </w:rPr>
        <w:t>f </w:t>
      </w:r>
      <w:r>
        <w:rPr>
          <w:color w:val="363636"/>
          <w:w w:val="105"/>
          <w:sz w:val="20"/>
        </w:rPr>
        <w:t>o</w:t>
      </w:r>
      <w:r>
        <w:rPr>
          <w:color w:val="111111"/>
          <w:w w:val="105"/>
          <w:sz w:val="20"/>
        </w:rPr>
        <w:t>ur kn</w:t>
      </w:r>
      <w:r>
        <w:rPr>
          <w:color w:val="363636"/>
          <w:w w:val="105"/>
          <w:sz w:val="20"/>
        </w:rPr>
        <w:t>ow</w:t>
      </w:r>
      <w:r>
        <w:rPr>
          <w:color w:val="111111"/>
          <w:w w:val="105"/>
          <w:sz w:val="20"/>
        </w:rPr>
        <w:t>l</w:t>
      </w:r>
      <w:r>
        <w:rPr>
          <w:color w:val="363636"/>
          <w:w w:val="105"/>
          <w:sz w:val="20"/>
        </w:rPr>
        <w:t>ed</w:t>
      </w:r>
      <w:r>
        <w:rPr>
          <w:color w:val="111111"/>
          <w:w w:val="105"/>
          <w:sz w:val="20"/>
        </w:rPr>
        <w:t>ge </w:t>
      </w:r>
      <w:r>
        <w:rPr>
          <w:color w:val="212121"/>
          <w:w w:val="105"/>
          <w:sz w:val="20"/>
        </w:rPr>
        <w:t>and </w:t>
      </w:r>
      <w:r>
        <w:rPr>
          <w:color w:val="363636"/>
          <w:w w:val="105"/>
          <w:sz w:val="20"/>
        </w:rPr>
        <w:t>be</w:t>
      </w:r>
      <w:r>
        <w:rPr>
          <w:color w:val="111111"/>
          <w:w w:val="105"/>
          <w:sz w:val="20"/>
        </w:rPr>
        <w:t>li</w:t>
      </w:r>
      <w:r>
        <w:rPr>
          <w:color w:val="363636"/>
          <w:w w:val="105"/>
          <w:sz w:val="20"/>
        </w:rPr>
        <w:t>e</w:t>
      </w:r>
      <w:r>
        <w:rPr>
          <w:color w:val="111111"/>
          <w:w w:val="105"/>
          <w:sz w:val="20"/>
        </w:rPr>
        <w:t>f</w:t>
      </w:r>
      <w:r>
        <w:rPr>
          <w:color w:val="363636"/>
          <w:w w:val="105"/>
          <w:sz w:val="20"/>
        </w:rPr>
        <w:t>, w</w:t>
      </w:r>
      <w:r>
        <w:rPr>
          <w:color w:val="111111"/>
          <w:w w:val="105"/>
          <w:sz w:val="20"/>
        </w:rPr>
        <w:t>ith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re</w:t>
      </w:r>
      <w:r>
        <w:rPr>
          <w:color w:val="363636"/>
          <w:w w:val="105"/>
          <w:sz w:val="20"/>
        </w:rPr>
        <w:t>spec</w:t>
      </w:r>
      <w:r>
        <w:rPr>
          <w:color w:val="111111"/>
          <w:w w:val="105"/>
          <w:sz w:val="20"/>
        </w:rPr>
        <w:t>t</w:t>
      </w:r>
      <w:r>
        <w:rPr>
          <w:color w:val="111111"/>
          <w:spacing w:val="4"/>
          <w:w w:val="105"/>
          <w:sz w:val="20"/>
        </w:rPr>
        <w:t> </w:t>
      </w:r>
      <w:r>
        <w:rPr>
          <w:color w:val="111111"/>
          <w:w w:val="105"/>
          <w:sz w:val="20"/>
        </w:rPr>
        <w:t>t</w:t>
      </w:r>
      <w:r>
        <w:rPr>
          <w:color w:val="363636"/>
          <w:w w:val="105"/>
          <w:sz w:val="20"/>
        </w:rPr>
        <w:t>o</w:t>
      </w:r>
      <w:r>
        <w:rPr>
          <w:color w:val="363636"/>
          <w:spacing w:val="-10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-26"/>
          <w:w w:val="105"/>
          <w:sz w:val="20"/>
        </w:rPr>
        <w:t> </w:t>
      </w:r>
      <w:r>
        <w:rPr>
          <w:color w:val="363636"/>
          <w:w w:val="105"/>
          <w:sz w:val="20"/>
        </w:rPr>
        <w:t>Accou</w:t>
      </w:r>
      <w:r>
        <w:rPr>
          <w:color w:val="111111"/>
          <w:w w:val="105"/>
          <w:sz w:val="20"/>
        </w:rPr>
        <w:t>nting</w:t>
      </w:r>
      <w:r>
        <w:rPr>
          <w:color w:val="111111"/>
          <w:spacing w:val="-24"/>
          <w:w w:val="105"/>
          <w:sz w:val="20"/>
        </w:rPr>
        <w:t> </w:t>
      </w:r>
      <w:r>
        <w:rPr>
          <w:color w:val="212121"/>
          <w:w w:val="105"/>
          <w:sz w:val="20"/>
        </w:rPr>
        <w:t>Statements</w:t>
      </w:r>
      <w:r>
        <w:rPr>
          <w:color w:val="212121"/>
          <w:spacing w:val="8"/>
          <w:w w:val="105"/>
          <w:sz w:val="20"/>
        </w:rPr>
        <w:t> </w:t>
      </w:r>
      <w:r>
        <w:rPr>
          <w:color w:val="212121"/>
          <w:w w:val="105"/>
          <w:sz w:val="20"/>
        </w:rPr>
        <w:t>for</w:t>
      </w:r>
      <w:r>
        <w:rPr>
          <w:color w:val="212121"/>
          <w:spacing w:val="-4"/>
          <w:w w:val="105"/>
          <w:sz w:val="20"/>
        </w:rPr>
        <w:t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9"/>
          <w:w w:val="105"/>
          <w:sz w:val="20"/>
        </w:rPr>
        <w:t> </w:t>
      </w:r>
      <w:r>
        <w:rPr>
          <w:color w:val="212121"/>
          <w:w w:val="105"/>
          <w:sz w:val="20"/>
        </w:rPr>
        <w:t>year</w:t>
      </w:r>
      <w:r>
        <w:rPr>
          <w:color w:val="212121"/>
          <w:spacing w:val="-6"/>
          <w:w w:val="105"/>
          <w:sz w:val="20"/>
        </w:rPr>
        <w:t> </w:t>
      </w:r>
      <w:r>
        <w:rPr>
          <w:color w:val="212121"/>
          <w:w w:val="105"/>
          <w:sz w:val="20"/>
        </w:rPr>
        <w:t>ended</w:t>
      </w:r>
      <w:r>
        <w:rPr>
          <w:color w:val="212121"/>
          <w:spacing w:val="-8"/>
          <w:w w:val="105"/>
          <w:sz w:val="20"/>
        </w:rPr>
        <w:t> </w:t>
      </w:r>
      <w:r>
        <w:rPr>
          <w:color w:val="363636"/>
          <w:w w:val="105"/>
          <w:sz w:val="20"/>
        </w:rPr>
        <w:t>31</w:t>
      </w:r>
      <w:r>
        <w:rPr>
          <w:color w:val="363636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March</w:t>
      </w:r>
      <w:r>
        <w:rPr>
          <w:color w:val="212121"/>
          <w:spacing w:val="-5"/>
          <w:w w:val="105"/>
          <w:sz w:val="20"/>
        </w:rPr>
        <w:t> </w:t>
      </w:r>
      <w:r>
        <w:rPr>
          <w:color w:val="363636"/>
          <w:w w:val="105"/>
          <w:sz w:val="20"/>
        </w:rPr>
        <w:t>2022,</w:t>
      </w:r>
      <w:r>
        <w:rPr>
          <w:color w:val="363636"/>
          <w:spacing w:val="-5"/>
          <w:w w:val="105"/>
          <w:sz w:val="20"/>
        </w:rPr>
        <w:t> </w:t>
      </w:r>
      <w:r>
        <w:rPr>
          <w:color w:val="111111"/>
          <w:w w:val="105"/>
          <w:sz w:val="20"/>
        </w:rPr>
        <w:t>that:</w:t>
      </w:r>
    </w:p>
    <w:p>
      <w:pPr>
        <w:pStyle w:val="BodyText"/>
        <w:rPr>
          <w:sz w:val="10"/>
        </w:rPr>
      </w:pPr>
    </w:p>
    <w:p>
      <w:pPr>
        <w:spacing w:before="96"/>
        <w:ind w:left="4771" w:right="4895" w:firstLine="0"/>
        <w:jc w:val="center"/>
        <w:rPr>
          <w:i/>
          <w:sz w:val="15"/>
        </w:rPr>
      </w:pPr>
      <w:r>
        <w:rPr>
          <w:i/>
          <w:color w:val="BFDBEB"/>
          <w:sz w:val="15"/>
          <w:shd w:fill="153862" w:color="auto" w:val="clear"/>
        </w:rPr>
        <w:t>Agreed</w:t>
      </w:r>
    </w:p>
    <w:p>
      <w:pPr>
        <w:spacing w:before="80"/>
        <w:ind w:left="5816" w:right="2340" w:firstLine="0"/>
        <w:jc w:val="center"/>
        <w:rPr>
          <w:i/>
          <w:sz w:val="15"/>
        </w:rPr>
      </w:pPr>
      <w:r>
        <w:rPr/>
        <w:pict>
          <v:rect style="position:absolute;margin-left:249.579132pt;margin-top:4.040087pt;width:70.008876pt;height:9.271697pt;mso-position-horizontal-relative:page;mso-position-vertical-relative:paragraph;z-index:15730176" id="docshape1" filled="true" fillcolor="#153862" stroked="false">
            <v:fill type="solid"/>
            <w10:wrap type="none"/>
          </v:rect>
        </w:pict>
      </w:r>
      <w:r>
        <w:rPr>
          <w:color w:val="BFDBEB"/>
          <w:sz w:val="14"/>
          <w:shd w:fill="153862" w:color="auto" w:val="clear"/>
        </w:rPr>
        <w:t>Yes</w:t>
      </w:r>
      <w:r>
        <w:rPr>
          <w:color w:val="A1C3E2"/>
          <w:sz w:val="14"/>
          <w:shd w:fill="153862" w:color="auto" w:val="clear"/>
        </w:rPr>
        <w:t>·</w:t>
      </w:r>
      <w:r>
        <w:rPr>
          <w:color w:val="A1C3E2"/>
          <w:spacing w:val="7"/>
          <w:sz w:val="14"/>
          <w:shd w:fill="153862" w:color="auto" w:val="clear"/>
        </w:rPr>
        <w:t> </w:t>
      </w:r>
      <w:r>
        <w:rPr>
          <w:i/>
          <w:color w:val="BFDBEB"/>
          <w:sz w:val="15"/>
          <w:shd w:fill="153862" w:color="auto" w:val="clear"/>
        </w:rPr>
        <w:t>means</w:t>
      </w:r>
      <w:r>
        <w:rPr>
          <w:i/>
          <w:color w:val="BFDBEB"/>
          <w:spacing w:val="-5"/>
          <w:sz w:val="15"/>
          <w:shd w:fill="153862" w:color="auto" w:val="clear"/>
        </w:rPr>
        <w:t> </w:t>
      </w:r>
      <w:r>
        <w:rPr>
          <w:i/>
          <w:color w:val="BFDBEB"/>
          <w:sz w:val="15"/>
          <w:shd w:fill="153862" w:color="auto" w:val="clear"/>
        </w:rPr>
        <w:t>that</w:t>
      </w:r>
      <w:r>
        <w:rPr>
          <w:i/>
          <w:color w:val="BFDBEB"/>
          <w:spacing w:val="-1"/>
          <w:sz w:val="15"/>
          <w:shd w:fill="153862" w:color="auto" w:val="clear"/>
        </w:rPr>
        <w:t> </w:t>
      </w:r>
      <w:r>
        <w:rPr>
          <w:i/>
          <w:color w:val="D4EBF4"/>
          <w:sz w:val="15"/>
          <w:shd w:fill="153862" w:color="auto" w:val="clear"/>
        </w:rPr>
        <w:t>this</w:t>
      </w:r>
      <w:r>
        <w:rPr>
          <w:i/>
          <w:color w:val="D4EBF4"/>
          <w:spacing w:val="-10"/>
          <w:sz w:val="15"/>
          <w:shd w:fill="153862" w:color="auto" w:val="clear"/>
        </w:rPr>
        <w:t> </w:t>
      </w:r>
      <w:r>
        <w:rPr>
          <w:i/>
          <w:color w:val="BFDBEB"/>
          <w:sz w:val="15"/>
          <w:shd w:fill="153862" w:color="auto" w:val="clear"/>
        </w:rPr>
        <w:t>authority</w:t>
      </w:r>
      <w:r>
        <w:rPr>
          <w:i/>
          <w:color w:val="A1C3E2"/>
          <w:sz w:val="15"/>
          <w:shd w:fill="153862" w:color="auto" w:val="clear"/>
        </w:rPr>
        <w:t>:</w:t>
      </w:r>
    </w:p>
    <w:p>
      <w:pPr>
        <w:pStyle w:val="BodyText"/>
        <w:spacing w:before="11"/>
        <w:rPr>
          <w:i/>
          <w:sz w:val="1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682"/>
        <w:gridCol w:w="682"/>
        <w:gridCol w:w="653"/>
        <w:gridCol w:w="3717"/>
      </w:tblGrid>
      <w:tr>
        <w:trPr>
          <w:trHeight w:val="576" w:hRule="atLeast"/>
        </w:trPr>
        <w:tc>
          <w:tcPr>
            <w:tcW w:w="4211" w:type="dxa"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/>
              <w:ind w:left="241" w:right="106" w:hanging="172"/>
              <w:rPr>
                <w:sz w:val="14"/>
              </w:rPr>
            </w:pPr>
            <w:r>
              <w:rPr>
                <w:color w:val="183F6B"/>
                <w:spacing w:val="-1"/>
                <w:w w:val="110"/>
                <w:sz w:val="14"/>
              </w:rPr>
              <w:t>1</w:t>
            </w:r>
            <w:r>
              <w:rPr>
                <w:color w:val="526B85"/>
                <w:spacing w:val="-1"/>
                <w:w w:val="110"/>
                <w:sz w:val="14"/>
              </w:rPr>
              <w:t>. </w:t>
            </w:r>
            <w:r>
              <w:rPr>
                <w:color w:val="363636"/>
                <w:spacing w:val="-1"/>
                <w:w w:val="110"/>
                <w:sz w:val="14"/>
              </w:rPr>
              <w:t>We have put </w:t>
            </w:r>
            <w:r>
              <w:rPr>
                <w:color w:val="111111"/>
                <w:spacing w:val="-1"/>
                <w:w w:val="110"/>
                <w:sz w:val="14"/>
              </w:rPr>
              <w:t>i</w:t>
            </w:r>
            <w:r>
              <w:rPr>
                <w:color w:val="363636"/>
                <w:spacing w:val="-1"/>
                <w:w w:val="110"/>
                <w:sz w:val="14"/>
              </w:rPr>
              <w:t>n place arrangements </w:t>
            </w:r>
            <w:r>
              <w:rPr>
                <w:color w:val="212121"/>
                <w:spacing w:val="-1"/>
                <w:w w:val="110"/>
                <w:sz w:val="14"/>
              </w:rPr>
              <w:t>for </w:t>
            </w:r>
            <w:r>
              <w:rPr>
                <w:color w:val="363636"/>
                <w:spacing w:val="-1"/>
                <w:w w:val="110"/>
                <w:sz w:val="14"/>
              </w:rPr>
              <w:t>effective financial</w:t>
            </w:r>
            <w:r>
              <w:rPr>
                <w:color w:val="363636"/>
                <w:spacing w:val="-40"/>
                <w:w w:val="110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management during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the </w:t>
            </w:r>
            <w:r>
              <w:rPr>
                <w:color w:val="464646"/>
                <w:w w:val="105"/>
                <w:sz w:val="14"/>
              </w:rPr>
              <w:t>year, </w:t>
            </w:r>
            <w:r>
              <w:rPr>
                <w:color w:val="363636"/>
                <w:w w:val="105"/>
                <w:sz w:val="14"/>
              </w:rPr>
              <w:t>and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for  the prepa</w:t>
            </w:r>
            <w:r>
              <w:rPr>
                <w:color w:val="111111"/>
                <w:w w:val="105"/>
                <w:sz w:val="14"/>
              </w:rPr>
              <w:t>r</w:t>
            </w:r>
            <w:r>
              <w:rPr>
                <w:color w:val="363636"/>
                <w:w w:val="105"/>
                <w:sz w:val="14"/>
              </w:rPr>
              <w:t>ation of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the</w:t>
            </w:r>
            <w:r>
              <w:rPr>
                <w:color w:val="363636"/>
                <w:spacing w:val="-2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accounting</w:t>
            </w:r>
            <w:r>
              <w:rPr>
                <w:color w:val="363636"/>
                <w:spacing w:val="-10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statements</w:t>
            </w:r>
            <w:r>
              <w:rPr>
                <w:color w:val="595B5D"/>
                <w:w w:val="110"/>
                <w:sz w:val="14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-20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7615" cy="355758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15" cy="35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8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/>
              <w:ind w:left="89" w:right="676" w:firstLine="5"/>
              <w:rPr>
                <w:i/>
                <w:sz w:val="15"/>
              </w:rPr>
            </w:pPr>
            <w:r>
              <w:rPr>
                <w:i/>
                <w:color w:val="464646"/>
                <w:sz w:val="15"/>
              </w:rPr>
              <w:t>prepared</w:t>
            </w:r>
            <w:r>
              <w:rPr>
                <w:i/>
                <w:color w:val="464646"/>
                <w:spacing w:val="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its</w:t>
            </w:r>
            <w:r>
              <w:rPr>
                <w:i/>
                <w:color w:val="363636"/>
                <w:spacing w:val="-8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accounting</w:t>
            </w:r>
            <w:r>
              <w:rPr>
                <w:i/>
                <w:color w:val="363636"/>
                <w:spacing w:val="8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statements</w:t>
            </w:r>
            <w:r>
              <w:rPr>
                <w:i/>
                <w:color w:val="363636"/>
                <w:spacing w:val="6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in</w:t>
            </w:r>
            <w:r>
              <w:rPr>
                <w:i/>
                <w:color w:val="46464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accordance</w:t>
            </w:r>
            <w:r>
              <w:rPr>
                <w:i/>
                <w:color w:val="363636"/>
                <w:spacing w:val="-39"/>
                <w:sz w:val="15"/>
              </w:rPr>
              <w:t> </w:t>
            </w:r>
            <w:r>
              <w:rPr>
                <w:i/>
                <w:color w:val="363636"/>
                <w:spacing w:val="-1"/>
                <w:w w:val="107"/>
                <w:sz w:val="15"/>
              </w:rPr>
              <w:t>wit</w:t>
            </w:r>
            <w:r>
              <w:rPr>
                <w:i/>
                <w:color w:val="363636"/>
                <w:w w:val="107"/>
                <w:sz w:val="15"/>
              </w:rPr>
              <w:t>h</w:t>
            </w:r>
            <w:r>
              <w:rPr>
                <w:i/>
                <w:color w:val="363636"/>
                <w:spacing w:val="-7"/>
                <w:sz w:val="15"/>
              </w:rPr>
              <w:t> </w:t>
            </w:r>
            <w:r>
              <w:rPr>
                <w:i/>
                <w:color w:val="363636"/>
                <w:spacing w:val="-1"/>
                <w:w w:val="104"/>
                <w:sz w:val="15"/>
              </w:rPr>
              <w:t>th</w:t>
            </w:r>
            <w:r>
              <w:rPr>
                <w:i/>
                <w:color w:val="363636"/>
                <w:w w:val="104"/>
                <w:sz w:val="15"/>
              </w:rPr>
              <w:t>e</w:t>
            </w:r>
            <w:r>
              <w:rPr>
                <w:i/>
                <w:color w:val="363636"/>
                <w:spacing w:val="-10"/>
                <w:sz w:val="15"/>
              </w:rPr>
              <w:t> </w:t>
            </w:r>
            <w:r>
              <w:rPr>
                <w:i/>
                <w:color w:val="363636"/>
                <w:spacing w:val="-1"/>
                <w:w w:val="100"/>
                <w:sz w:val="15"/>
              </w:rPr>
              <w:t>Account</w:t>
            </w:r>
            <w:r>
              <w:rPr>
                <w:i/>
                <w:color w:val="363636"/>
                <w:w w:val="100"/>
                <w:sz w:val="15"/>
              </w:rPr>
              <w:t>s</w:t>
            </w:r>
            <w:r>
              <w:rPr>
                <w:i/>
                <w:color w:val="363636"/>
                <w:spacing w:val="2"/>
                <w:sz w:val="15"/>
              </w:rPr>
              <w:t> </w:t>
            </w:r>
            <w:r>
              <w:rPr>
                <w:i/>
                <w:color w:val="464646"/>
                <w:spacing w:val="-1"/>
                <w:w w:val="102"/>
                <w:sz w:val="15"/>
              </w:rPr>
              <w:t>an</w:t>
            </w:r>
            <w:r>
              <w:rPr>
                <w:i/>
                <w:color w:val="464646"/>
                <w:w w:val="102"/>
                <w:sz w:val="15"/>
              </w:rPr>
              <w:t>d</w:t>
            </w:r>
            <w:r>
              <w:rPr>
                <w:i/>
                <w:color w:val="464646"/>
                <w:spacing w:val="-7"/>
                <w:sz w:val="15"/>
              </w:rPr>
              <w:t> </w:t>
            </w:r>
            <w:r>
              <w:rPr>
                <w:i/>
                <w:color w:val="363636"/>
                <w:spacing w:val="-1"/>
                <w:w w:val="103"/>
                <w:sz w:val="15"/>
              </w:rPr>
              <w:t>Audi</w:t>
            </w:r>
            <w:r>
              <w:rPr>
                <w:i/>
                <w:color w:val="363636"/>
                <w:w w:val="103"/>
                <w:sz w:val="15"/>
              </w:rPr>
              <w:t>t</w:t>
            </w:r>
            <w:r>
              <w:rPr>
                <w:i/>
                <w:color w:val="363636"/>
                <w:spacing w:val="-8"/>
                <w:sz w:val="15"/>
              </w:rPr>
              <w:t> </w:t>
            </w:r>
            <w:r>
              <w:rPr>
                <w:i/>
                <w:color w:val="363636"/>
                <w:spacing w:val="-1"/>
                <w:w w:val="110"/>
                <w:sz w:val="15"/>
              </w:rPr>
              <w:t>Regulation</w:t>
            </w:r>
            <w:r>
              <w:rPr>
                <w:i/>
                <w:color w:val="363636"/>
                <w:spacing w:val="-67"/>
                <w:w w:val="110"/>
                <w:sz w:val="15"/>
              </w:rPr>
              <w:t>s</w:t>
            </w:r>
            <w:r>
              <w:rPr>
                <w:i/>
                <w:color w:val="6E7075"/>
                <w:w w:val="110"/>
                <w:sz w:val="15"/>
              </w:rPr>
              <w:t>.</w:t>
            </w:r>
          </w:p>
        </w:tc>
      </w:tr>
      <w:tr>
        <w:trPr>
          <w:trHeight w:val="641" w:hRule="atLeast"/>
        </w:trPr>
        <w:tc>
          <w:tcPr>
            <w:tcW w:w="4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auto" w:before="32"/>
              <w:ind w:left="234" w:right="77" w:hanging="160"/>
              <w:rPr>
                <w:sz w:val="14"/>
              </w:rPr>
            </w:pPr>
            <w:r>
              <w:rPr>
                <w:rFonts w:ascii="Times New Roman"/>
                <w:color w:val="183F6B"/>
                <w:spacing w:val="-1"/>
                <w:w w:val="110"/>
                <w:sz w:val="15"/>
              </w:rPr>
              <w:t>2</w:t>
            </w:r>
            <w:r>
              <w:rPr>
                <w:rFonts w:ascii="Times New Roman"/>
                <w:color w:val="414F72"/>
                <w:spacing w:val="-1"/>
                <w:w w:val="110"/>
                <w:sz w:val="15"/>
              </w:rPr>
              <w:t>. </w:t>
            </w:r>
            <w:r>
              <w:rPr>
                <w:color w:val="363636"/>
                <w:spacing w:val="-1"/>
                <w:w w:val="110"/>
                <w:sz w:val="14"/>
              </w:rPr>
              <w:t>We maintained </w:t>
            </w:r>
            <w:r>
              <w:rPr>
                <w:color w:val="363636"/>
                <w:w w:val="110"/>
                <w:sz w:val="14"/>
              </w:rPr>
              <w:t>an adequate system of internal </w:t>
            </w:r>
            <w:r>
              <w:rPr>
                <w:color w:val="464646"/>
                <w:w w:val="110"/>
                <w:sz w:val="14"/>
              </w:rPr>
              <w:t>con</w:t>
            </w:r>
            <w:r>
              <w:rPr>
                <w:color w:val="212121"/>
                <w:w w:val="110"/>
                <w:sz w:val="14"/>
              </w:rPr>
              <w:t>trol</w:t>
            </w:r>
            <w:r>
              <w:rPr>
                <w:color w:val="212121"/>
                <w:spacing w:val="1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including measures </w:t>
            </w:r>
            <w:r>
              <w:rPr>
                <w:color w:val="363636"/>
                <w:w w:val="110"/>
                <w:sz w:val="14"/>
              </w:rPr>
              <w:t>des</w:t>
            </w:r>
            <w:r>
              <w:rPr>
                <w:color w:val="111111"/>
                <w:w w:val="110"/>
                <w:sz w:val="14"/>
              </w:rPr>
              <w:t>i</w:t>
            </w:r>
            <w:r>
              <w:rPr>
                <w:color w:val="363636"/>
                <w:w w:val="110"/>
                <w:sz w:val="14"/>
              </w:rPr>
              <w:t>gned to prevent and detect fraud</w:t>
            </w:r>
            <w:r>
              <w:rPr>
                <w:color w:val="363636"/>
                <w:spacing w:val="-40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and</w:t>
            </w:r>
            <w:r>
              <w:rPr>
                <w:color w:val="363636"/>
                <w:spacing w:val="2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corruption and</w:t>
            </w:r>
            <w:r>
              <w:rPr>
                <w:color w:val="363636"/>
                <w:spacing w:val="-16"/>
                <w:w w:val="110"/>
                <w:sz w:val="14"/>
              </w:rPr>
              <w:t> </w:t>
            </w:r>
            <w:r>
              <w:rPr>
                <w:color w:val="212121"/>
                <w:spacing w:val="-1"/>
                <w:w w:val="110"/>
                <w:sz w:val="14"/>
              </w:rPr>
              <w:t>reviewed</w:t>
            </w:r>
            <w:r>
              <w:rPr>
                <w:color w:val="212121"/>
                <w:spacing w:val="-4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its</w:t>
            </w:r>
            <w:r>
              <w:rPr>
                <w:color w:val="363636"/>
                <w:spacing w:val="1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effectiveness.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32"/>
              <w:ind w:left="87" w:right="400" w:firstLine="1"/>
              <w:rPr>
                <w:i/>
                <w:sz w:val="15"/>
              </w:rPr>
            </w:pPr>
            <w:r>
              <w:rPr>
                <w:i/>
                <w:color w:val="363636"/>
                <w:sz w:val="15"/>
              </w:rPr>
              <w:t>made</w:t>
            </w:r>
            <w:r>
              <w:rPr>
                <w:i/>
                <w:color w:val="363636"/>
                <w:spacing w:val="8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proper</w:t>
            </w:r>
            <w:r>
              <w:rPr>
                <w:i/>
                <w:color w:val="363636"/>
                <w:spacing w:val="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arrangements</w:t>
            </w:r>
            <w:r>
              <w:rPr>
                <w:i/>
                <w:color w:val="363636"/>
                <w:spacing w:val="1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and</w:t>
            </w:r>
            <w:r>
              <w:rPr>
                <w:i/>
                <w:color w:val="363636"/>
                <w:spacing w:val="-2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accepted</w:t>
            </w:r>
            <w:r>
              <w:rPr>
                <w:i/>
                <w:color w:val="363636"/>
                <w:spacing w:val="19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responsibility</w:t>
            </w:r>
            <w:r>
              <w:rPr>
                <w:i/>
                <w:color w:val="363636"/>
                <w:spacing w:val="-39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for</w:t>
            </w:r>
            <w:r>
              <w:rPr>
                <w:i/>
                <w:color w:val="363636"/>
                <w:spacing w:val="3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safeguarding</w:t>
            </w:r>
            <w:r>
              <w:rPr>
                <w:i/>
                <w:color w:val="464646"/>
                <w:spacing w:val="7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the</w:t>
            </w:r>
            <w:r>
              <w:rPr>
                <w:i/>
                <w:color w:val="46464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public</w:t>
            </w:r>
            <w:r>
              <w:rPr>
                <w:i/>
                <w:color w:val="363636"/>
                <w:spacing w:val="-5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money</w:t>
            </w:r>
            <w:r>
              <w:rPr>
                <w:i/>
                <w:color w:val="363636"/>
                <w:spacing w:val="-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and</w:t>
            </w:r>
            <w:r>
              <w:rPr>
                <w:i/>
                <w:color w:val="363636"/>
                <w:spacing w:val="-3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resources</w:t>
            </w:r>
            <w:r>
              <w:rPr>
                <w:i/>
                <w:color w:val="363636"/>
                <w:spacing w:val="-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in</w:t>
            </w:r>
          </w:p>
          <w:p>
            <w:pPr>
              <w:pStyle w:val="TableParagraph"/>
              <w:spacing w:line="164" w:lineRule="exact"/>
              <w:ind w:left="89"/>
              <w:rPr>
                <w:i/>
                <w:sz w:val="15"/>
              </w:rPr>
            </w:pPr>
            <w:r>
              <w:rPr>
                <w:i/>
                <w:color w:val="363636"/>
                <w:sz w:val="15"/>
              </w:rPr>
              <w:t>its</w:t>
            </w:r>
            <w:r>
              <w:rPr>
                <w:i/>
                <w:color w:val="363636"/>
                <w:spacing w:val="6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charge.</w:t>
            </w:r>
          </w:p>
        </w:tc>
      </w:tr>
      <w:tr>
        <w:trPr>
          <w:trHeight w:val="1203" w:hRule="atLeast"/>
        </w:trPr>
        <w:tc>
          <w:tcPr>
            <w:tcW w:w="4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auto" w:before="61"/>
              <w:ind w:left="234" w:right="585" w:hanging="163"/>
              <w:rPr>
                <w:sz w:val="14"/>
              </w:rPr>
            </w:pPr>
            <w:r>
              <w:rPr>
                <w:rFonts w:ascii="Times New Roman"/>
                <w:color w:val="183F6B"/>
                <w:w w:val="105"/>
                <w:sz w:val="15"/>
              </w:rPr>
              <w:t>3</w:t>
            </w:r>
            <w:r>
              <w:rPr>
                <w:rFonts w:ascii="Times New Roman"/>
                <w:color w:val="526B85"/>
                <w:w w:val="105"/>
                <w:sz w:val="15"/>
              </w:rPr>
              <w:t>.</w:t>
            </w:r>
            <w:r>
              <w:rPr>
                <w:rFonts w:ascii="Times New Roman"/>
                <w:color w:val="526B85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4"/>
              </w:rPr>
              <w:t>We</w:t>
            </w:r>
            <w:r>
              <w:rPr>
                <w:color w:val="46464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took all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reasonable </w:t>
            </w:r>
            <w:r>
              <w:rPr>
                <w:color w:val="464646"/>
                <w:w w:val="105"/>
                <w:sz w:val="14"/>
              </w:rPr>
              <w:t>steps</w:t>
            </w:r>
            <w:r>
              <w:rPr>
                <w:color w:val="464646"/>
                <w:spacing w:val="1"/>
                <w:w w:val="105"/>
                <w:sz w:val="14"/>
              </w:rPr>
              <w:t> </w:t>
            </w:r>
            <w:r>
              <w:rPr>
                <w:color w:val="212121"/>
                <w:w w:val="105"/>
                <w:sz w:val="14"/>
              </w:rPr>
              <w:t>t</w:t>
            </w:r>
            <w:r>
              <w:rPr>
                <w:color w:val="464646"/>
                <w:w w:val="105"/>
                <w:sz w:val="14"/>
              </w:rPr>
              <w:t>o </w:t>
            </w:r>
            <w:r>
              <w:rPr>
                <w:color w:val="363636"/>
                <w:w w:val="105"/>
                <w:sz w:val="14"/>
              </w:rPr>
              <w:t>assure ourselves</w:t>
            </w:r>
            <w:r>
              <w:rPr>
                <w:color w:val="363636"/>
                <w:spacing w:val="-38"/>
                <w:w w:val="105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that there </w:t>
            </w:r>
            <w:r>
              <w:rPr>
                <w:color w:val="363636"/>
                <w:w w:val="110"/>
                <w:sz w:val="14"/>
              </w:rPr>
              <w:t>are no matte</w:t>
            </w:r>
            <w:r>
              <w:rPr>
                <w:color w:val="111111"/>
                <w:w w:val="110"/>
                <w:sz w:val="14"/>
              </w:rPr>
              <w:t>r</w:t>
            </w:r>
            <w:r>
              <w:rPr>
                <w:color w:val="464646"/>
                <w:w w:val="110"/>
                <w:sz w:val="14"/>
              </w:rPr>
              <w:t>s </w:t>
            </w:r>
            <w:r>
              <w:rPr>
                <w:color w:val="363636"/>
                <w:w w:val="110"/>
                <w:sz w:val="14"/>
              </w:rPr>
              <w:t>of actual </w:t>
            </w:r>
            <w:r>
              <w:rPr>
                <w:color w:val="464646"/>
                <w:w w:val="110"/>
                <w:sz w:val="14"/>
              </w:rPr>
              <w:t>or </w:t>
            </w:r>
            <w:r>
              <w:rPr>
                <w:color w:val="363636"/>
                <w:w w:val="110"/>
                <w:sz w:val="14"/>
              </w:rPr>
              <w:t>po</w:t>
            </w:r>
            <w:r>
              <w:rPr>
                <w:color w:val="111111"/>
                <w:w w:val="110"/>
                <w:sz w:val="14"/>
              </w:rPr>
              <w:t>t</w:t>
            </w:r>
            <w:r>
              <w:rPr>
                <w:color w:val="363636"/>
                <w:w w:val="110"/>
                <w:sz w:val="14"/>
              </w:rPr>
              <w:t>ential</w:t>
            </w:r>
            <w:r>
              <w:rPr>
                <w:color w:val="363636"/>
                <w:spacing w:val="1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non-comp</w:t>
            </w:r>
            <w:r>
              <w:rPr>
                <w:color w:val="111111"/>
                <w:w w:val="110"/>
                <w:sz w:val="14"/>
              </w:rPr>
              <w:t>li</w:t>
            </w:r>
            <w:r>
              <w:rPr>
                <w:color w:val="363636"/>
                <w:w w:val="110"/>
                <w:sz w:val="14"/>
              </w:rPr>
              <w:t>ance</w:t>
            </w:r>
            <w:r>
              <w:rPr>
                <w:color w:val="363636"/>
                <w:spacing w:val="-12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with</w:t>
            </w:r>
            <w:r>
              <w:rPr>
                <w:color w:val="363636"/>
                <w:spacing w:val="-17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laws,</w:t>
            </w:r>
            <w:r>
              <w:rPr>
                <w:color w:val="363636"/>
                <w:spacing w:val="-12"/>
                <w:w w:val="110"/>
                <w:sz w:val="14"/>
              </w:rPr>
              <w:t> </w:t>
            </w:r>
            <w:r>
              <w:rPr>
                <w:color w:val="464646"/>
                <w:w w:val="110"/>
                <w:sz w:val="14"/>
              </w:rPr>
              <w:t>regu</w:t>
            </w:r>
            <w:r>
              <w:rPr>
                <w:color w:val="111111"/>
                <w:w w:val="110"/>
                <w:sz w:val="14"/>
              </w:rPr>
              <w:t>l</w:t>
            </w:r>
            <w:r>
              <w:rPr>
                <w:color w:val="363636"/>
                <w:w w:val="110"/>
                <w:sz w:val="14"/>
              </w:rPr>
              <w:t>ations</w:t>
            </w:r>
            <w:r>
              <w:rPr>
                <w:color w:val="363636"/>
                <w:spacing w:val="-15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and</w:t>
            </w:r>
            <w:r>
              <w:rPr>
                <w:color w:val="363636"/>
                <w:spacing w:val="-8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Proper</w:t>
            </w:r>
          </w:p>
          <w:p>
            <w:pPr>
              <w:pStyle w:val="TableParagraph"/>
              <w:spacing w:line="278" w:lineRule="auto"/>
              <w:ind w:left="239" w:right="255" w:hanging="7"/>
              <w:rPr>
                <w:sz w:val="14"/>
              </w:rPr>
            </w:pPr>
            <w:r>
              <w:rPr>
                <w:color w:val="212121"/>
                <w:spacing w:val="-1"/>
                <w:w w:val="110"/>
                <w:sz w:val="14"/>
              </w:rPr>
              <w:t>Practices</w:t>
            </w:r>
            <w:r>
              <w:rPr>
                <w:color w:val="212121"/>
                <w:spacing w:val="-3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that</w:t>
            </w:r>
            <w:r>
              <w:rPr>
                <w:color w:val="363636"/>
                <w:spacing w:val="-8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cou</w:t>
            </w:r>
            <w:r>
              <w:rPr>
                <w:color w:val="111111"/>
                <w:w w:val="110"/>
                <w:sz w:val="14"/>
              </w:rPr>
              <w:t>l</w:t>
            </w:r>
            <w:r>
              <w:rPr>
                <w:color w:val="363636"/>
                <w:w w:val="110"/>
                <w:sz w:val="14"/>
              </w:rPr>
              <w:t>d</w:t>
            </w:r>
            <w:r>
              <w:rPr>
                <w:color w:val="363636"/>
                <w:spacing w:val="-4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have</w:t>
            </w:r>
            <w:r>
              <w:rPr>
                <w:color w:val="363636"/>
                <w:spacing w:val="-11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a</w:t>
            </w:r>
            <w:r>
              <w:rPr>
                <w:color w:val="363636"/>
                <w:spacing w:val="-4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significant</w:t>
            </w:r>
            <w:r>
              <w:rPr>
                <w:color w:val="363636"/>
                <w:spacing w:val="1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financial</w:t>
            </w:r>
            <w:r>
              <w:rPr>
                <w:color w:val="363636"/>
                <w:spacing w:val="-8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effect</w:t>
            </w:r>
            <w:r>
              <w:rPr>
                <w:color w:val="363636"/>
                <w:spacing w:val="-40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on</w:t>
            </w:r>
            <w:r>
              <w:rPr>
                <w:color w:val="363636"/>
                <w:spacing w:val="-3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the ability</w:t>
            </w:r>
            <w:r>
              <w:rPr>
                <w:color w:val="363636"/>
                <w:spacing w:val="-8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of</w:t>
            </w:r>
            <w:r>
              <w:rPr>
                <w:color w:val="363636"/>
                <w:spacing w:val="-4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this</w:t>
            </w:r>
            <w:r>
              <w:rPr>
                <w:color w:val="363636"/>
                <w:spacing w:val="-14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authority</w:t>
            </w:r>
            <w:r>
              <w:rPr>
                <w:color w:val="363636"/>
                <w:spacing w:val="1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to</w:t>
            </w:r>
            <w:r>
              <w:rPr>
                <w:color w:val="363636"/>
                <w:spacing w:val="7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conduct</w:t>
            </w:r>
            <w:r>
              <w:rPr>
                <w:color w:val="363636"/>
                <w:w w:val="110"/>
                <w:sz w:val="14"/>
              </w:rPr>
              <w:t> </w:t>
            </w:r>
            <w:r>
              <w:rPr>
                <w:color w:val="464646"/>
                <w:w w:val="110"/>
                <w:sz w:val="14"/>
              </w:rPr>
              <w:t>its</w:t>
            </w:r>
          </w:p>
          <w:p>
            <w:pPr>
              <w:pStyle w:val="TableParagraph"/>
              <w:ind w:left="234"/>
              <w:rPr>
                <w:sz w:val="14"/>
              </w:rPr>
            </w:pPr>
            <w:r>
              <w:rPr>
                <w:color w:val="363636"/>
                <w:spacing w:val="-1"/>
                <w:w w:val="110"/>
                <w:sz w:val="14"/>
              </w:rPr>
              <w:t>business</w:t>
            </w:r>
            <w:r>
              <w:rPr>
                <w:color w:val="363636"/>
                <w:spacing w:val="-9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or</w:t>
            </w:r>
            <w:r>
              <w:rPr>
                <w:color w:val="363636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manage</w:t>
            </w:r>
            <w:r>
              <w:rPr>
                <w:color w:val="363636"/>
                <w:spacing w:val="-9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its</w:t>
            </w:r>
            <w:r>
              <w:rPr>
                <w:color w:val="363636"/>
                <w:spacing w:val="5"/>
                <w:w w:val="110"/>
                <w:sz w:val="14"/>
              </w:rPr>
              <w:t> </w:t>
            </w:r>
            <w:r>
              <w:rPr>
                <w:color w:val="212121"/>
                <w:spacing w:val="-1"/>
                <w:w w:val="110"/>
                <w:sz w:val="14"/>
              </w:rPr>
              <w:t>finances</w:t>
            </w:r>
            <w:r>
              <w:rPr>
                <w:color w:val="595B5D"/>
                <w:spacing w:val="-1"/>
                <w:w w:val="110"/>
                <w:sz w:val="14"/>
              </w:rPr>
              <w:t>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61"/>
              <w:ind w:left="85" w:right="400" w:firstLine="3"/>
              <w:rPr>
                <w:sz w:val="14"/>
              </w:rPr>
            </w:pPr>
            <w:r>
              <w:rPr>
                <w:i/>
                <w:color w:val="363636"/>
                <w:sz w:val="15"/>
              </w:rPr>
              <w:t>has</w:t>
            </w:r>
            <w:r>
              <w:rPr>
                <w:i/>
                <w:color w:val="363636"/>
                <w:spacing w:val="-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only done</w:t>
            </w:r>
            <w:r>
              <w:rPr>
                <w:i/>
                <w:color w:val="363636"/>
                <w:spacing w:val="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what</w:t>
            </w:r>
            <w:r>
              <w:rPr>
                <w:i/>
                <w:color w:val="363636"/>
                <w:spacing w:val="8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it</w:t>
            </w:r>
            <w:r>
              <w:rPr>
                <w:i/>
                <w:color w:val="363636"/>
                <w:spacing w:val="3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has</w:t>
            </w:r>
            <w:r>
              <w:rPr>
                <w:i/>
                <w:color w:val="363636"/>
                <w:spacing w:val="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the</w:t>
            </w:r>
            <w:r>
              <w:rPr>
                <w:i/>
                <w:color w:val="363636"/>
                <w:spacing w:val="-5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legal</w:t>
            </w:r>
            <w:r>
              <w:rPr>
                <w:i/>
                <w:color w:val="363636"/>
                <w:spacing w:val="-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power</w:t>
            </w:r>
            <w:r>
              <w:rPr>
                <w:i/>
                <w:color w:val="363636"/>
                <w:spacing w:val="6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to</w:t>
            </w:r>
            <w:r>
              <w:rPr>
                <w:i/>
                <w:color w:val="363636"/>
                <w:spacing w:val="2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do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and</w:t>
            </w:r>
            <w:r>
              <w:rPr>
                <w:i/>
                <w:color w:val="363636"/>
                <w:spacing w:val="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has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complied</w:t>
            </w:r>
            <w:r>
              <w:rPr>
                <w:i/>
                <w:color w:val="464646"/>
                <w:spacing w:val="-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with</w:t>
            </w:r>
            <w:r>
              <w:rPr>
                <w:i/>
                <w:color w:val="363636"/>
                <w:spacing w:val="-6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Proper</w:t>
            </w:r>
            <w:r>
              <w:rPr>
                <w:i/>
                <w:color w:val="363636"/>
                <w:spacing w:val="6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Practices</w:t>
            </w:r>
            <w:r>
              <w:rPr>
                <w:i/>
                <w:color w:val="363636"/>
                <w:spacing w:val="9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in</w:t>
            </w:r>
            <w:r>
              <w:rPr>
                <w:i/>
                <w:color w:val="363636"/>
                <w:spacing w:val="-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doing</w:t>
            </w:r>
            <w:r>
              <w:rPr>
                <w:i/>
                <w:color w:val="363636"/>
                <w:spacing w:val="-1"/>
                <w:sz w:val="15"/>
              </w:rPr>
              <w:t> </w:t>
            </w:r>
            <w:r>
              <w:rPr>
                <w:color w:val="363636"/>
                <w:sz w:val="14"/>
              </w:rPr>
              <w:t>so</w:t>
            </w:r>
            <w:r>
              <w:rPr>
                <w:color w:val="6E7075"/>
                <w:sz w:val="14"/>
              </w:rPr>
              <w:t>.</w:t>
            </w:r>
          </w:p>
        </w:tc>
      </w:tr>
      <w:tr>
        <w:trPr>
          <w:trHeight w:val="619" w:hRule="atLeast"/>
        </w:trPr>
        <w:tc>
          <w:tcPr>
            <w:tcW w:w="4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 w:before="41"/>
              <w:ind w:left="234" w:right="320" w:hanging="173"/>
              <w:rPr>
                <w:sz w:val="14"/>
              </w:rPr>
            </w:pPr>
            <w:r>
              <w:rPr>
                <w:color w:val="183F6B"/>
                <w:w w:val="110"/>
                <w:sz w:val="14"/>
              </w:rPr>
              <w:t>4</w:t>
            </w:r>
            <w:r>
              <w:rPr>
                <w:color w:val="414F72"/>
                <w:w w:val="110"/>
                <w:sz w:val="14"/>
              </w:rPr>
              <w:t>. </w:t>
            </w:r>
            <w:r>
              <w:rPr>
                <w:color w:val="363636"/>
                <w:w w:val="110"/>
                <w:sz w:val="14"/>
              </w:rPr>
              <w:t>We provided proper opportun</w:t>
            </w:r>
            <w:r>
              <w:rPr>
                <w:color w:val="111111"/>
                <w:w w:val="110"/>
                <w:sz w:val="14"/>
              </w:rPr>
              <w:t>i</w:t>
            </w:r>
            <w:r>
              <w:rPr>
                <w:color w:val="363636"/>
                <w:w w:val="110"/>
                <w:sz w:val="14"/>
              </w:rPr>
              <w:t>ty during the </w:t>
            </w:r>
            <w:r>
              <w:rPr>
                <w:color w:val="464646"/>
                <w:w w:val="110"/>
                <w:sz w:val="14"/>
              </w:rPr>
              <w:t>yea</w:t>
            </w:r>
            <w:r>
              <w:rPr>
                <w:color w:val="212121"/>
                <w:w w:val="110"/>
                <w:sz w:val="14"/>
              </w:rPr>
              <w:t>r </w:t>
            </w:r>
            <w:r>
              <w:rPr>
                <w:color w:val="464646"/>
                <w:w w:val="110"/>
                <w:sz w:val="14"/>
              </w:rPr>
              <w:t>for</w:t>
            </w:r>
            <w:r>
              <w:rPr>
                <w:color w:val="464646"/>
                <w:spacing w:val="1"/>
                <w:w w:val="110"/>
                <w:sz w:val="14"/>
              </w:rPr>
              <w:t> </w:t>
            </w:r>
            <w:r>
              <w:rPr>
                <w:color w:val="363636"/>
                <w:spacing w:val="-2"/>
                <w:w w:val="110"/>
                <w:sz w:val="14"/>
              </w:rPr>
              <w:t>the</w:t>
            </w:r>
            <w:r>
              <w:rPr>
                <w:color w:val="363636"/>
                <w:spacing w:val="-1"/>
                <w:w w:val="110"/>
                <w:sz w:val="14"/>
              </w:rPr>
              <w:t> </w:t>
            </w:r>
            <w:r>
              <w:rPr>
                <w:color w:val="363636"/>
                <w:spacing w:val="-2"/>
                <w:w w:val="110"/>
                <w:sz w:val="14"/>
              </w:rPr>
              <w:t>exercise</w:t>
            </w:r>
            <w:r>
              <w:rPr>
                <w:color w:val="363636"/>
                <w:spacing w:val="2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of</w:t>
            </w:r>
            <w:r>
              <w:rPr>
                <w:color w:val="363636"/>
                <w:spacing w:val="-5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e</w:t>
            </w:r>
            <w:r>
              <w:rPr>
                <w:color w:val="111111"/>
                <w:spacing w:val="-1"/>
                <w:w w:val="110"/>
                <w:sz w:val="14"/>
              </w:rPr>
              <w:t>l</w:t>
            </w:r>
            <w:r>
              <w:rPr>
                <w:color w:val="363636"/>
                <w:spacing w:val="-1"/>
                <w:w w:val="110"/>
                <w:sz w:val="14"/>
              </w:rPr>
              <w:t>ectors</w:t>
            </w:r>
            <w:r>
              <w:rPr>
                <w:color w:val="363636"/>
                <w:spacing w:val="-28"/>
                <w:w w:val="110"/>
                <w:sz w:val="14"/>
              </w:rPr>
              <w:t> </w:t>
            </w:r>
            <w:r>
              <w:rPr>
                <w:color w:val="595B5D"/>
                <w:spacing w:val="-1"/>
                <w:w w:val="110"/>
                <w:sz w:val="14"/>
              </w:rPr>
              <w:t>'</w:t>
            </w:r>
            <w:r>
              <w:rPr>
                <w:color w:val="595B5D"/>
                <w:spacing w:val="-9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rights</w:t>
            </w:r>
            <w:r>
              <w:rPr>
                <w:color w:val="363636"/>
                <w:spacing w:val="-10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in</w:t>
            </w:r>
            <w:r>
              <w:rPr>
                <w:color w:val="363636"/>
                <w:spacing w:val="8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accordance</w:t>
            </w:r>
            <w:r>
              <w:rPr>
                <w:color w:val="363636"/>
                <w:spacing w:val="2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with</w:t>
            </w:r>
            <w:r>
              <w:rPr>
                <w:color w:val="363636"/>
                <w:spacing w:val="-9"/>
                <w:w w:val="110"/>
                <w:sz w:val="14"/>
              </w:rPr>
              <w:t> </w:t>
            </w:r>
            <w:r>
              <w:rPr>
                <w:color w:val="212121"/>
                <w:spacing w:val="-1"/>
                <w:w w:val="110"/>
                <w:sz w:val="14"/>
              </w:rPr>
              <w:t>the</w:t>
            </w:r>
            <w:r>
              <w:rPr>
                <w:color w:val="212121"/>
                <w:spacing w:val="-40"/>
                <w:w w:val="110"/>
                <w:sz w:val="14"/>
              </w:rPr>
              <w:t> </w:t>
            </w:r>
            <w:r>
              <w:rPr>
                <w:color w:val="212121"/>
                <w:spacing w:val="-1"/>
                <w:w w:val="110"/>
                <w:sz w:val="14"/>
              </w:rPr>
              <w:t>requireme</w:t>
            </w:r>
            <w:r>
              <w:rPr>
                <w:color w:val="464646"/>
                <w:spacing w:val="-1"/>
                <w:w w:val="110"/>
                <w:sz w:val="14"/>
              </w:rPr>
              <w:t>nts</w:t>
            </w:r>
            <w:r>
              <w:rPr>
                <w:color w:val="464646"/>
                <w:spacing w:val="-5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of</w:t>
            </w:r>
            <w:r>
              <w:rPr>
                <w:color w:val="363636"/>
                <w:spacing w:val="-3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the</w:t>
            </w:r>
            <w:r>
              <w:rPr>
                <w:color w:val="363636"/>
                <w:spacing w:val="-16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Accounts</w:t>
            </w:r>
            <w:r>
              <w:rPr>
                <w:color w:val="363636"/>
                <w:spacing w:val="4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and</w:t>
            </w:r>
            <w:r>
              <w:rPr>
                <w:color w:val="363636"/>
                <w:spacing w:val="-4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Audit</w:t>
            </w:r>
            <w:r>
              <w:rPr>
                <w:color w:val="363636"/>
                <w:spacing w:val="-5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Regulations.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32"/>
              <w:ind w:left="81" w:firstLine="4"/>
              <w:rPr>
                <w:i/>
                <w:sz w:val="15"/>
              </w:rPr>
            </w:pPr>
            <w:r>
              <w:rPr>
                <w:i/>
                <w:color w:val="363636"/>
                <w:sz w:val="15"/>
              </w:rPr>
              <w:t>during</w:t>
            </w:r>
            <w:r>
              <w:rPr>
                <w:i/>
                <w:color w:val="363636"/>
                <w:spacing w:val="10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the</w:t>
            </w:r>
            <w:r>
              <w:rPr>
                <w:i/>
                <w:color w:val="363636"/>
                <w:spacing w:val="-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year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gave</w:t>
            </w:r>
            <w:r>
              <w:rPr>
                <w:i/>
                <w:color w:val="363636"/>
                <w:spacing w:val="-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all</w:t>
            </w:r>
            <w:r>
              <w:rPr>
                <w:i/>
                <w:color w:val="363636"/>
                <w:spacing w:val="-6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persons</w:t>
            </w:r>
            <w:r>
              <w:rPr>
                <w:i/>
                <w:color w:val="363636"/>
                <w:spacing w:val="5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interested</w:t>
            </w:r>
            <w:r>
              <w:rPr>
                <w:i/>
                <w:color w:val="363636"/>
                <w:spacing w:val="10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the</w:t>
            </w:r>
            <w:r>
              <w:rPr>
                <w:i/>
                <w:color w:val="363636"/>
                <w:spacing w:val="-9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opportunity</w:t>
            </w:r>
            <w:r>
              <w:rPr>
                <w:i/>
                <w:color w:val="363636"/>
                <w:spacing w:val="6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to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inspect</w:t>
            </w:r>
            <w:r>
              <w:rPr>
                <w:i/>
                <w:color w:val="363636"/>
                <w:spacing w:val="7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and</w:t>
            </w:r>
            <w:r>
              <w:rPr>
                <w:i/>
                <w:color w:val="464646"/>
                <w:spacing w:val="-15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ask</w:t>
            </w:r>
            <w:r>
              <w:rPr>
                <w:i/>
                <w:color w:val="464646"/>
                <w:spacing w:val="3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questions</w:t>
            </w:r>
            <w:r>
              <w:rPr>
                <w:i/>
                <w:color w:val="363636"/>
                <w:spacing w:val="5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about </w:t>
            </w:r>
            <w:r>
              <w:rPr>
                <w:i/>
                <w:color w:val="363636"/>
                <w:sz w:val="15"/>
              </w:rPr>
              <w:t>this</w:t>
            </w:r>
            <w:r>
              <w:rPr>
                <w:i/>
                <w:color w:val="363636"/>
                <w:spacing w:val="-6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authority</w:t>
            </w:r>
            <w:r>
              <w:rPr>
                <w:i/>
                <w:color w:val="595B5D"/>
                <w:sz w:val="15"/>
              </w:rPr>
              <w:t>'</w:t>
            </w:r>
            <w:r>
              <w:rPr>
                <w:i/>
                <w:color w:val="363636"/>
                <w:sz w:val="15"/>
              </w:rPr>
              <w:t>s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accounts.</w:t>
            </w:r>
          </w:p>
        </w:tc>
      </w:tr>
      <w:tr>
        <w:trPr>
          <w:trHeight w:val="799" w:hRule="atLeast"/>
        </w:trPr>
        <w:tc>
          <w:tcPr>
            <w:tcW w:w="4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27"/>
              <w:ind w:left="231" w:right="106" w:hanging="167"/>
              <w:rPr>
                <w:sz w:val="14"/>
              </w:rPr>
            </w:pPr>
            <w:r>
              <w:rPr>
                <w:color w:val="183F6B"/>
                <w:w w:val="105"/>
                <w:sz w:val="14"/>
              </w:rPr>
              <w:t>5</w:t>
            </w:r>
            <w:r>
              <w:rPr>
                <w:color w:val="595B5D"/>
                <w:w w:val="105"/>
                <w:sz w:val="14"/>
              </w:rPr>
              <w:t>.</w:t>
            </w:r>
            <w:r>
              <w:rPr>
                <w:color w:val="595B5D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We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464646"/>
                <w:w w:val="105"/>
                <w:sz w:val="14"/>
              </w:rPr>
              <w:t>carried </w:t>
            </w:r>
            <w:r>
              <w:rPr>
                <w:color w:val="363636"/>
                <w:w w:val="105"/>
                <w:sz w:val="14"/>
              </w:rPr>
              <w:t>out </w:t>
            </w:r>
            <w:r>
              <w:rPr>
                <w:color w:val="464646"/>
                <w:w w:val="105"/>
                <w:sz w:val="14"/>
              </w:rPr>
              <w:t>an assessment</w:t>
            </w:r>
            <w:r>
              <w:rPr>
                <w:color w:val="46464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of the </w:t>
            </w:r>
            <w:r>
              <w:rPr>
                <w:color w:val="212121"/>
                <w:w w:val="105"/>
                <w:sz w:val="14"/>
              </w:rPr>
              <w:t>risks </w:t>
            </w:r>
            <w:r>
              <w:rPr>
                <w:color w:val="363636"/>
                <w:w w:val="105"/>
                <w:sz w:val="14"/>
              </w:rPr>
              <w:t>facing this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authority</w:t>
            </w:r>
            <w:r>
              <w:rPr>
                <w:color w:val="363636"/>
                <w:spacing w:val="-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and</w:t>
            </w:r>
            <w:r>
              <w:rPr>
                <w:color w:val="363636"/>
                <w:spacing w:val="29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took</w:t>
            </w:r>
            <w:r>
              <w:rPr>
                <w:color w:val="363636"/>
                <w:spacing w:val="3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appropriate</w:t>
            </w:r>
            <w:r>
              <w:rPr>
                <w:color w:val="363636"/>
                <w:spacing w:val="9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steps</w:t>
            </w:r>
            <w:r>
              <w:rPr>
                <w:color w:val="363636"/>
                <w:spacing w:val="8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to</w:t>
            </w:r>
            <w:r>
              <w:rPr>
                <w:color w:val="363636"/>
                <w:spacing w:val="-6"/>
                <w:w w:val="105"/>
                <w:sz w:val="14"/>
              </w:rPr>
              <w:t> </w:t>
            </w:r>
            <w:r>
              <w:rPr>
                <w:color w:val="464646"/>
                <w:w w:val="105"/>
                <w:sz w:val="14"/>
              </w:rPr>
              <w:t>manage</w:t>
            </w:r>
            <w:r>
              <w:rPr>
                <w:color w:val="464646"/>
                <w:spacing w:val="5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those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risks</w:t>
            </w:r>
            <w:r>
              <w:rPr>
                <w:color w:val="595B5D"/>
                <w:w w:val="105"/>
                <w:sz w:val="14"/>
              </w:rPr>
              <w:t>,</w:t>
            </w:r>
            <w:r>
              <w:rPr>
                <w:color w:val="595B5D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including the introduction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of internal controls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and/or</w:t>
            </w:r>
            <w:r>
              <w:rPr>
                <w:color w:val="363636"/>
                <w:spacing w:val="-38"/>
                <w:w w:val="105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external</w:t>
            </w:r>
            <w:r>
              <w:rPr>
                <w:color w:val="363636"/>
                <w:spacing w:val="-10"/>
                <w:w w:val="110"/>
                <w:sz w:val="14"/>
              </w:rPr>
              <w:t> </w:t>
            </w:r>
            <w:r>
              <w:rPr>
                <w:color w:val="595B5D"/>
                <w:w w:val="110"/>
                <w:sz w:val="14"/>
              </w:rPr>
              <w:t>i</w:t>
            </w:r>
            <w:r>
              <w:rPr>
                <w:color w:val="363636"/>
                <w:w w:val="110"/>
                <w:sz w:val="14"/>
              </w:rPr>
              <w:t>nsurance</w:t>
            </w:r>
            <w:r>
              <w:rPr>
                <w:color w:val="363636"/>
                <w:spacing w:val="-9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cover</w:t>
            </w:r>
            <w:r>
              <w:rPr>
                <w:color w:val="363636"/>
                <w:spacing w:val="-8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where</w:t>
            </w:r>
            <w:r>
              <w:rPr>
                <w:color w:val="363636"/>
                <w:spacing w:val="-7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required.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25"/>
              <w:ind w:left="80" w:right="139" w:hanging="2"/>
              <w:rPr>
                <w:i/>
                <w:sz w:val="15"/>
              </w:rPr>
            </w:pPr>
            <w:r>
              <w:rPr>
                <w:i/>
                <w:color w:val="363636"/>
                <w:sz w:val="15"/>
              </w:rPr>
              <w:t>considered and documented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212121"/>
                <w:sz w:val="15"/>
              </w:rPr>
              <w:t>the </w:t>
            </w:r>
            <w:r>
              <w:rPr>
                <w:i/>
                <w:color w:val="363636"/>
                <w:sz w:val="15"/>
              </w:rPr>
              <w:t>financial and other risks it</w:t>
            </w:r>
            <w:r>
              <w:rPr>
                <w:i/>
                <w:color w:val="363636"/>
                <w:spacing w:val="-39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faces</w:t>
            </w:r>
            <w:r>
              <w:rPr>
                <w:i/>
                <w:color w:val="363636"/>
                <w:spacing w:val="-4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and</w:t>
            </w:r>
            <w:r>
              <w:rPr>
                <w:i/>
                <w:color w:val="464646"/>
                <w:spacing w:val="-10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dealt</w:t>
            </w:r>
            <w:r>
              <w:rPr>
                <w:i/>
                <w:color w:val="363636"/>
                <w:spacing w:val="-5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with</w:t>
            </w:r>
            <w:r>
              <w:rPr>
                <w:i/>
                <w:color w:val="363636"/>
                <w:spacing w:val="-8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them</w:t>
            </w:r>
            <w:r>
              <w:rPr>
                <w:i/>
                <w:color w:val="363636"/>
                <w:spacing w:val="-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properly.</w:t>
            </w:r>
          </w:p>
        </w:tc>
      </w:tr>
      <w:tr>
        <w:trPr>
          <w:trHeight w:val="634" w:hRule="atLeast"/>
        </w:trPr>
        <w:tc>
          <w:tcPr>
            <w:tcW w:w="4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 w:before="34"/>
              <w:ind w:left="231" w:right="106" w:hanging="174"/>
              <w:rPr>
                <w:sz w:val="14"/>
              </w:rPr>
            </w:pPr>
            <w:r>
              <w:rPr>
                <w:color w:val="183F6B"/>
                <w:w w:val="105"/>
                <w:sz w:val="14"/>
              </w:rPr>
              <w:t>6</w:t>
            </w:r>
            <w:r>
              <w:rPr>
                <w:color w:val="595B5D"/>
                <w:w w:val="105"/>
                <w:sz w:val="14"/>
              </w:rPr>
              <w:t>.</w:t>
            </w:r>
            <w:r>
              <w:rPr>
                <w:color w:val="595B5D"/>
                <w:spacing w:val="13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We</w:t>
            </w:r>
            <w:r>
              <w:rPr>
                <w:color w:val="363636"/>
                <w:spacing w:val="5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maintained</w:t>
            </w:r>
            <w:r>
              <w:rPr>
                <w:color w:val="363636"/>
                <w:spacing w:val="15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throughout</w:t>
            </w:r>
            <w:r>
              <w:rPr>
                <w:color w:val="363636"/>
                <w:spacing w:val="27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the</w:t>
            </w:r>
            <w:r>
              <w:rPr>
                <w:color w:val="363636"/>
                <w:spacing w:val="6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year</w:t>
            </w:r>
            <w:r>
              <w:rPr>
                <w:color w:val="363636"/>
                <w:spacing w:val="-4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an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adequate</w:t>
            </w:r>
            <w:r>
              <w:rPr>
                <w:color w:val="363636"/>
                <w:spacing w:val="1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and</w:t>
            </w:r>
            <w:r>
              <w:rPr>
                <w:color w:val="363636"/>
                <w:spacing w:val="-38"/>
                <w:w w:val="105"/>
                <w:sz w:val="14"/>
              </w:rPr>
              <w:t> </w:t>
            </w:r>
            <w:r>
              <w:rPr>
                <w:color w:val="464646"/>
                <w:spacing w:val="-1"/>
                <w:w w:val="110"/>
                <w:sz w:val="14"/>
              </w:rPr>
              <w:t>effec</w:t>
            </w:r>
            <w:r>
              <w:rPr>
                <w:color w:val="212121"/>
                <w:spacing w:val="-1"/>
                <w:w w:val="110"/>
                <w:sz w:val="14"/>
              </w:rPr>
              <w:t>tive </w:t>
            </w:r>
            <w:r>
              <w:rPr>
                <w:color w:val="363636"/>
                <w:spacing w:val="-1"/>
                <w:w w:val="110"/>
                <w:sz w:val="14"/>
              </w:rPr>
              <w:t>system </w:t>
            </w:r>
            <w:r>
              <w:rPr>
                <w:color w:val="464646"/>
                <w:spacing w:val="-1"/>
                <w:w w:val="110"/>
                <w:sz w:val="14"/>
              </w:rPr>
              <w:t>of internal </w:t>
            </w:r>
            <w:r>
              <w:rPr>
                <w:color w:val="363636"/>
                <w:w w:val="110"/>
                <w:sz w:val="14"/>
              </w:rPr>
              <w:t>audit of </w:t>
            </w:r>
            <w:r>
              <w:rPr>
                <w:color w:val="212121"/>
                <w:w w:val="110"/>
                <w:sz w:val="14"/>
              </w:rPr>
              <w:t>t</w:t>
            </w:r>
            <w:r>
              <w:rPr>
                <w:color w:val="595B5D"/>
                <w:w w:val="110"/>
                <w:sz w:val="14"/>
              </w:rPr>
              <w:t>h</w:t>
            </w:r>
            <w:r>
              <w:rPr>
                <w:color w:val="363636"/>
                <w:w w:val="110"/>
                <w:sz w:val="14"/>
              </w:rPr>
              <w:t>e accounting</w:t>
            </w:r>
            <w:r>
              <w:rPr>
                <w:color w:val="363636"/>
                <w:spacing w:val="1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records</w:t>
            </w:r>
            <w:r>
              <w:rPr>
                <w:color w:val="363636"/>
                <w:spacing w:val="-10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and</w:t>
            </w:r>
            <w:r>
              <w:rPr>
                <w:color w:val="363636"/>
                <w:spacing w:val="-1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control</w:t>
            </w:r>
            <w:r>
              <w:rPr>
                <w:color w:val="363636"/>
                <w:spacing w:val="-9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systems.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39"/>
              <w:ind w:left="78" w:right="102" w:firstLine="1"/>
              <w:jc w:val="both"/>
              <w:rPr>
                <w:i/>
                <w:sz w:val="15"/>
              </w:rPr>
            </w:pPr>
            <w:r>
              <w:rPr>
                <w:i/>
                <w:color w:val="363636"/>
                <w:sz w:val="15"/>
              </w:rPr>
              <w:t>arranged for </w:t>
            </w:r>
            <w:r>
              <w:rPr>
                <w:color w:val="363636"/>
                <w:sz w:val="14"/>
              </w:rPr>
              <w:t>a </w:t>
            </w:r>
            <w:r>
              <w:rPr>
                <w:i/>
                <w:color w:val="363636"/>
                <w:sz w:val="15"/>
              </w:rPr>
              <w:t>competent person</w:t>
            </w:r>
            <w:r>
              <w:rPr>
                <w:i/>
                <w:color w:val="6E7075"/>
                <w:sz w:val="15"/>
              </w:rPr>
              <w:t>, </w:t>
            </w:r>
            <w:r>
              <w:rPr>
                <w:i/>
                <w:color w:val="363636"/>
                <w:sz w:val="15"/>
              </w:rPr>
              <w:t>independent of </w:t>
            </w:r>
            <w:r>
              <w:rPr>
                <w:i/>
                <w:color w:val="212121"/>
                <w:sz w:val="15"/>
              </w:rPr>
              <w:t>the </w:t>
            </w:r>
            <w:r>
              <w:rPr>
                <w:i/>
                <w:color w:val="363636"/>
                <w:sz w:val="15"/>
              </w:rPr>
              <w:t>financ</w:t>
            </w:r>
            <w:r>
              <w:rPr>
                <w:i/>
                <w:color w:val="595B5D"/>
                <w:sz w:val="15"/>
              </w:rPr>
              <w:t>i</w:t>
            </w:r>
            <w:r>
              <w:rPr>
                <w:i/>
                <w:color w:val="363636"/>
                <w:sz w:val="15"/>
              </w:rPr>
              <w:t>al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controls and </w:t>
            </w:r>
            <w:r>
              <w:rPr>
                <w:i/>
                <w:color w:val="464646"/>
                <w:sz w:val="15"/>
              </w:rPr>
              <w:t>procedures, </w:t>
            </w:r>
            <w:r>
              <w:rPr>
                <w:i/>
                <w:color w:val="363636"/>
                <w:sz w:val="15"/>
              </w:rPr>
              <w:t>to give </w:t>
            </w:r>
            <w:r>
              <w:rPr>
                <w:i/>
                <w:color w:val="464646"/>
                <w:sz w:val="15"/>
              </w:rPr>
              <w:t>an objective </w:t>
            </w:r>
            <w:r>
              <w:rPr>
                <w:i/>
                <w:color w:val="363636"/>
                <w:sz w:val="15"/>
              </w:rPr>
              <w:t>view on whether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internal</w:t>
            </w:r>
            <w:r>
              <w:rPr>
                <w:i/>
                <w:color w:val="363636"/>
                <w:spacing w:val="-2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controls</w:t>
            </w:r>
            <w:r>
              <w:rPr>
                <w:i/>
                <w:color w:val="363636"/>
                <w:spacing w:val="-3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meet</w:t>
            </w:r>
            <w:r>
              <w:rPr>
                <w:i/>
                <w:color w:val="464646"/>
                <w:spacing w:val="-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the</w:t>
            </w:r>
            <w:r>
              <w:rPr>
                <w:i/>
                <w:color w:val="363636"/>
                <w:spacing w:val="-9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needs</w:t>
            </w:r>
            <w:r>
              <w:rPr>
                <w:i/>
                <w:color w:val="363636"/>
                <w:spacing w:val="-2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of</w:t>
            </w:r>
            <w:r>
              <w:rPr>
                <w:i/>
                <w:color w:val="363636"/>
                <w:spacing w:val="-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this</w:t>
            </w:r>
            <w:r>
              <w:rPr>
                <w:i/>
                <w:color w:val="363636"/>
                <w:spacing w:val="-5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smaller authority.</w:t>
            </w:r>
          </w:p>
        </w:tc>
      </w:tr>
      <w:tr>
        <w:trPr>
          <w:trHeight w:val="432" w:hRule="atLeast"/>
        </w:trPr>
        <w:tc>
          <w:tcPr>
            <w:tcW w:w="4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auto" w:before="34"/>
              <w:ind w:left="234" w:right="707" w:hanging="178"/>
              <w:rPr>
                <w:sz w:val="14"/>
              </w:rPr>
            </w:pPr>
            <w:r>
              <w:rPr>
                <w:color w:val="183F6B"/>
                <w:w w:val="105"/>
                <w:sz w:val="14"/>
              </w:rPr>
              <w:t>7</w:t>
            </w:r>
            <w:r>
              <w:rPr>
                <w:color w:val="595B5D"/>
                <w:w w:val="105"/>
                <w:sz w:val="14"/>
              </w:rPr>
              <w:t>.</w:t>
            </w:r>
            <w:r>
              <w:rPr>
                <w:color w:val="595B5D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We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took appropriate  action </w:t>
            </w:r>
            <w:r>
              <w:rPr>
                <w:color w:val="464646"/>
                <w:w w:val="105"/>
                <w:sz w:val="14"/>
              </w:rPr>
              <w:t>on </w:t>
            </w:r>
            <w:r>
              <w:rPr>
                <w:color w:val="363636"/>
                <w:w w:val="105"/>
                <w:sz w:val="14"/>
              </w:rPr>
              <w:t>all matters raised</w:t>
            </w:r>
            <w:r>
              <w:rPr>
                <w:color w:val="363636"/>
                <w:spacing w:val="-38"/>
                <w:w w:val="105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in</w:t>
            </w:r>
            <w:r>
              <w:rPr>
                <w:color w:val="363636"/>
                <w:spacing w:val="-6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reports</w:t>
            </w:r>
            <w:r>
              <w:rPr>
                <w:color w:val="363636"/>
                <w:spacing w:val="-8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from</w:t>
            </w:r>
            <w:r>
              <w:rPr>
                <w:color w:val="363636"/>
                <w:spacing w:val="-14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internal</w:t>
            </w:r>
            <w:r>
              <w:rPr>
                <w:color w:val="363636"/>
                <w:spacing w:val="-16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and external</w:t>
            </w:r>
            <w:r>
              <w:rPr>
                <w:color w:val="363636"/>
                <w:spacing w:val="-7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audit.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8" w:firstLine="2"/>
              <w:rPr>
                <w:i/>
                <w:sz w:val="15"/>
              </w:rPr>
            </w:pPr>
            <w:r>
              <w:rPr>
                <w:i/>
                <w:color w:val="464646"/>
                <w:sz w:val="15"/>
              </w:rPr>
              <w:t>responded</w:t>
            </w:r>
            <w:r>
              <w:rPr>
                <w:i/>
                <w:color w:val="46464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to </w:t>
            </w:r>
            <w:r>
              <w:rPr>
                <w:i/>
                <w:color w:val="464646"/>
                <w:sz w:val="15"/>
              </w:rPr>
              <w:t>matters </w:t>
            </w:r>
            <w:r>
              <w:rPr>
                <w:i/>
                <w:color w:val="363636"/>
                <w:sz w:val="15"/>
              </w:rPr>
              <w:t>brought to </w:t>
            </w:r>
            <w:r>
              <w:rPr>
                <w:i/>
                <w:color w:val="464646"/>
                <w:sz w:val="15"/>
              </w:rPr>
              <w:t>its attention by </w:t>
            </w:r>
            <w:r>
              <w:rPr>
                <w:i/>
                <w:color w:val="363636"/>
                <w:sz w:val="15"/>
              </w:rPr>
              <w:t>internal </w:t>
            </w:r>
            <w:r>
              <w:rPr>
                <w:i/>
                <w:color w:val="464646"/>
                <w:sz w:val="15"/>
              </w:rPr>
              <w:t>and</w:t>
            </w:r>
            <w:r>
              <w:rPr>
                <w:i/>
                <w:color w:val="464646"/>
                <w:spacing w:val="-39"/>
                <w:sz w:val="15"/>
              </w:rPr>
              <w:t> </w:t>
            </w:r>
            <w:r>
              <w:rPr>
                <w:i/>
                <w:color w:val="363636"/>
                <w:w w:val="105"/>
                <w:sz w:val="15"/>
              </w:rPr>
              <w:t>external</w:t>
            </w:r>
            <w:r>
              <w:rPr>
                <w:i/>
                <w:color w:val="363636"/>
                <w:spacing w:val="2"/>
                <w:w w:val="105"/>
                <w:sz w:val="15"/>
              </w:rPr>
              <w:t> </w:t>
            </w:r>
            <w:r>
              <w:rPr>
                <w:i/>
                <w:color w:val="363636"/>
                <w:w w:val="105"/>
                <w:sz w:val="15"/>
              </w:rPr>
              <w:t>audit.</w:t>
            </w:r>
          </w:p>
        </w:tc>
      </w:tr>
      <w:tr>
        <w:trPr>
          <w:trHeight w:val="980" w:hRule="atLeast"/>
        </w:trPr>
        <w:tc>
          <w:tcPr>
            <w:tcW w:w="4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27"/>
              <w:ind w:left="223" w:right="64" w:hanging="167"/>
              <w:rPr>
                <w:sz w:val="14"/>
              </w:rPr>
            </w:pPr>
            <w:r>
              <w:rPr>
                <w:color w:val="183F6B"/>
                <w:w w:val="110"/>
                <w:sz w:val="14"/>
              </w:rPr>
              <w:t>8</w:t>
            </w:r>
            <w:r>
              <w:rPr>
                <w:color w:val="526B85"/>
                <w:w w:val="110"/>
                <w:sz w:val="14"/>
              </w:rPr>
              <w:t>. </w:t>
            </w:r>
            <w:r>
              <w:rPr>
                <w:color w:val="363636"/>
                <w:w w:val="110"/>
                <w:sz w:val="14"/>
              </w:rPr>
              <w:t>We considered whether any </w:t>
            </w:r>
            <w:r>
              <w:rPr>
                <w:color w:val="111111"/>
                <w:w w:val="110"/>
                <w:sz w:val="14"/>
              </w:rPr>
              <w:t>l</w:t>
            </w:r>
            <w:r>
              <w:rPr>
                <w:color w:val="464646"/>
                <w:w w:val="110"/>
                <w:sz w:val="14"/>
              </w:rPr>
              <w:t>it</w:t>
            </w:r>
            <w:r>
              <w:rPr>
                <w:color w:val="212121"/>
                <w:w w:val="110"/>
                <w:sz w:val="14"/>
              </w:rPr>
              <w:t>igation</w:t>
            </w:r>
            <w:r>
              <w:rPr>
                <w:color w:val="595B5D"/>
                <w:w w:val="110"/>
                <w:sz w:val="14"/>
              </w:rPr>
              <w:t>, </w:t>
            </w:r>
            <w:r>
              <w:rPr>
                <w:color w:val="111111"/>
                <w:w w:val="110"/>
                <w:sz w:val="14"/>
              </w:rPr>
              <w:t>l</w:t>
            </w:r>
            <w:r>
              <w:rPr>
                <w:color w:val="363636"/>
                <w:w w:val="110"/>
                <w:sz w:val="14"/>
              </w:rPr>
              <w:t>iabi</w:t>
            </w:r>
            <w:r>
              <w:rPr>
                <w:color w:val="111111"/>
                <w:w w:val="110"/>
                <w:sz w:val="14"/>
              </w:rPr>
              <w:t>l</w:t>
            </w:r>
            <w:r>
              <w:rPr>
                <w:color w:val="363636"/>
                <w:w w:val="110"/>
                <w:sz w:val="14"/>
              </w:rPr>
              <w:t>ities or</w:t>
            </w:r>
            <w:r>
              <w:rPr>
                <w:color w:val="363636"/>
                <w:spacing w:val="1"/>
                <w:w w:val="110"/>
                <w:sz w:val="14"/>
              </w:rPr>
              <w:t> </w:t>
            </w:r>
            <w:r>
              <w:rPr>
                <w:color w:val="464646"/>
                <w:w w:val="105"/>
                <w:sz w:val="14"/>
              </w:rPr>
              <w:t>commitments,</w:t>
            </w:r>
            <w:r>
              <w:rPr>
                <w:color w:val="46464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events or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transactions</w:t>
            </w:r>
            <w:r>
              <w:rPr>
                <w:color w:val="595B5D"/>
                <w:w w:val="105"/>
                <w:sz w:val="14"/>
              </w:rPr>
              <w:t>, </w:t>
            </w:r>
            <w:r>
              <w:rPr>
                <w:color w:val="363636"/>
                <w:w w:val="105"/>
                <w:sz w:val="14"/>
              </w:rPr>
              <w:t>occurring either</w:t>
            </w:r>
            <w:r>
              <w:rPr>
                <w:color w:val="363636"/>
                <w:spacing w:val="1"/>
                <w:w w:val="105"/>
                <w:sz w:val="14"/>
              </w:rPr>
              <w:t> </w:t>
            </w:r>
            <w:r>
              <w:rPr>
                <w:color w:val="212121"/>
                <w:spacing w:val="-1"/>
                <w:w w:val="110"/>
                <w:sz w:val="14"/>
              </w:rPr>
              <w:t>during </w:t>
            </w:r>
            <w:r>
              <w:rPr>
                <w:color w:val="363636"/>
                <w:spacing w:val="-1"/>
                <w:w w:val="110"/>
                <w:sz w:val="14"/>
              </w:rPr>
              <w:t>or after the year-end, </w:t>
            </w:r>
            <w:r>
              <w:rPr>
                <w:color w:val="212121"/>
                <w:w w:val="110"/>
                <w:sz w:val="14"/>
              </w:rPr>
              <w:t>have </w:t>
            </w:r>
            <w:r>
              <w:rPr>
                <w:color w:val="363636"/>
                <w:w w:val="110"/>
                <w:sz w:val="14"/>
              </w:rPr>
              <w:t>a financial impact on</w:t>
            </w:r>
            <w:r>
              <w:rPr>
                <w:color w:val="363636"/>
                <w:spacing w:val="1"/>
                <w:w w:val="110"/>
                <w:sz w:val="14"/>
              </w:rPr>
              <w:t> </w:t>
            </w:r>
            <w:r>
              <w:rPr>
                <w:color w:val="363636"/>
                <w:spacing w:val="-2"/>
                <w:w w:val="110"/>
                <w:sz w:val="14"/>
              </w:rPr>
              <w:t>this </w:t>
            </w:r>
            <w:r>
              <w:rPr>
                <w:color w:val="363636"/>
                <w:spacing w:val="-1"/>
                <w:w w:val="110"/>
                <w:sz w:val="14"/>
              </w:rPr>
              <w:t>authority and</w:t>
            </w:r>
            <w:r>
              <w:rPr>
                <w:color w:val="595B5D"/>
                <w:spacing w:val="-1"/>
                <w:w w:val="110"/>
                <w:sz w:val="14"/>
              </w:rPr>
              <w:t>, </w:t>
            </w:r>
            <w:r>
              <w:rPr>
                <w:color w:val="363636"/>
                <w:spacing w:val="-1"/>
                <w:w w:val="110"/>
                <w:sz w:val="14"/>
              </w:rPr>
              <w:t>where appropriate</w:t>
            </w:r>
            <w:r>
              <w:rPr>
                <w:color w:val="595B5D"/>
                <w:spacing w:val="-1"/>
                <w:w w:val="110"/>
                <w:sz w:val="14"/>
              </w:rPr>
              <w:t>, </w:t>
            </w:r>
            <w:r>
              <w:rPr>
                <w:color w:val="363636"/>
                <w:spacing w:val="-1"/>
                <w:w w:val="110"/>
                <w:sz w:val="14"/>
              </w:rPr>
              <w:t>have </w:t>
            </w:r>
            <w:r>
              <w:rPr>
                <w:color w:val="212121"/>
                <w:spacing w:val="-1"/>
                <w:w w:val="110"/>
                <w:sz w:val="14"/>
              </w:rPr>
              <w:t>included </w:t>
            </w:r>
            <w:r>
              <w:rPr>
                <w:color w:val="363636"/>
                <w:spacing w:val="-1"/>
                <w:w w:val="110"/>
                <w:sz w:val="14"/>
              </w:rPr>
              <w:t>them</w:t>
            </w:r>
            <w:r>
              <w:rPr>
                <w:color w:val="363636"/>
                <w:w w:val="110"/>
                <w:sz w:val="14"/>
              </w:rPr>
              <w:t> in </w:t>
            </w:r>
            <w:r>
              <w:rPr>
                <w:color w:val="212121"/>
                <w:w w:val="110"/>
                <w:sz w:val="14"/>
              </w:rPr>
              <w:t>the</w:t>
            </w:r>
            <w:r>
              <w:rPr>
                <w:color w:val="212121"/>
                <w:spacing w:val="-10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accoun</w:t>
            </w:r>
            <w:r>
              <w:rPr>
                <w:color w:val="111111"/>
                <w:w w:val="110"/>
                <w:sz w:val="14"/>
              </w:rPr>
              <w:t>t</w:t>
            </w:r>
            <w:r>
              <w:rPr>
                <w:color w:val="363636"/>
                <w:w w:val="110"/>
                <w:sz w:val="14"/>
              </w:rPr>
              <w:t>ing</w:t>
            </w:r>
            <w:r>
              <w:rPr>
                <w:color w:val="363636"/>
                <w:spacing w:val="-8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statements.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32"/>
              <w:ind w:left="78" w:right="139"/>
              <w:rPr>
                <w:i/>
                <w:sz w:val="15"/>
              </w:rPr>
            </w:pPr>
            <w:r>
              <w:rPr>
                <w:i/>
                <w:color w:val="363636"/>
                <w:sz w:val="15"/>
              </w:rPr>
              <w:t>disclosed</w:t>
            </w:r>
            <w:r>
              <w:rPr>
                <w:i/>
                <w:color w:val="363636"/>
                <w:spacing w:val="-6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everything</w:t>
            </w:r>
            <w:r>
              <w:rPr>
                <w:i/>
                <w:color w:val="464646"/>
                <w:spacing w:val="9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it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should</w:t>
            </w:r>
            <w:r>
              <w:rPr>
                <w:i/>
                <w:color w:val="464646"/>
                <w:spacing w:val="2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hav</w:t>
            </w:r>
            <w:r>
              <w:rPr>
                <w:i/>
                <w:color w:val="595B5D"/>
                <w:sz w:val="15"/>
              </w:rPr>
              <w:t>e</w:t>
            </w:r>
            <w:r>
              <w:rPr>
                <w:i/>
                <w:color w:val="595B5D"/>
                <w:spacing w:val="4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about</w:t>
            </w:r>
            <w:r>
              <w:rPr>
                <w:i/>
                <w:color w:val="363636"/>
                <w:spacing w:val="7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its</w:t>
            </w:r>
            <w:r>
              <w:rPr>
                <w:i/>
                <w:color w:val="363636"/>
                <w:spacing w:val="-5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business</w:t>
            </w:r>
            <w:r>
              <w:rPr>
                <w:i/>
                <w:color w:val="363636"/>
                <w:spacing w:val="4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activity</w:t>
            </w:r>
            <w:r>
              <w:rPr>
                <w:i/>
                <w:color w:val="46464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during the year including events taking place after the </w:t>
            </w:r>
            <w:r>
              <w:rPr>
                <w:i/>
                <w:color w:val="464646"/>
                <w:sz w:val="15"/>
              </w:rPr>
              <w:t>year</w:t>
            </w:r>
            <w:r>
              <w:rPr>
                <w:i/>
                <w:color w:val="464646"/>
                <w:spacing w:val="1"/>
                <w:sz w:val="15"/>
              </w:rPr>
              <w:t> </w:t>
            </w:r>
            <w:r>
              <w:rPr>
                <w:i/>
                <w:color w:val="363636"/>
                <w:w w:val="105"/>
                <w:sz w:val="15"/>
              </w:rPr>
              <w:t>end</w:t>
            </w:r>
            <w:r>
              <w:rPr>
                <w:i/>
                <w:color w:val="363636"/>
                <w:spacing w:val="-10"/>
                <w:w w:val="105"/>
                <w:sz w:val="15"/>
              </w:rPr>
              <w:t> </w:t>
            </w:r>
            <w:r>
              <w:rPr>
                <w:i/>
                <w:color w:val="363636"/>
                <w:w w:val="105"/>
                <w:sz w:val="15"/>
              </w:rPr>
              <w:t>if</w:t>
            </w:r>
            <w:r>
              <w:rPr>
                <w:i/>
                <w:color w:val="363636"/>
                <w:spacing w:val="-1"/>
                <w:w w:val="105"/>
                <w:sz w:val="15"/>
              </w:rPr>
              <w:t> </w:t>
            </w:r>
            <w:r>
              <w:rPr>
                <w:i/>
                <w:color w:val="464646"/>
                <w:w w:val="105"/>
                <w:sz w:val="15"/>
              </w:rPr>
              <w:t>relevant.</w:t>
            </w:r>
          </w:p>
        </w:tc>
      </w:tr>
      <w:tr>
        <w:trPr>
          <w:trHeight w:val="591" w:hRule="atLeast"/>
        </w:trPr>
        <w:tc>
          <w:tcPr>
            <w:tcW w:w="6228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8" w:lineRule="auto" w:before="41"/>
              <w:ind w:left="223" w:right="2754" w:hanging="167"/>
              <w:rPr>
                <w:sz w:val="14"/>
              </w:rPr>
            </w:pPr>
            <w:r>
              <w:rPr>
                <w:color w:val="183F6B"/>
                <w:spacing w:val="-1"/>
                <w:w w:val="110"/>
                <w:sz w:val="14"/>
              </w:rPr>
              <w:t>9</w:t>
            </w:r>
            <w:r>
              <w:rPr>
                <w:color w:val="595B5D"/>
                <w:spacing w:val="-1"/>
                <w:w w:val="110"/>
                <w:sz w:val="14"/>
              </w:rPr>
              <w:t>. </w:t>
            </w:r>
            <w:r>
              <w:rPr>
                <w:color w:val="464646"/>
                <w:spacing w:val="-1"/>
                <w:w w:val="110"/>
                <w:sz w:val="14"/>
              </w:rPr>
              <w:t>(For </w:t>
            </w:r>
            <w:r>
              <w:rPr>
                <w:color w:val="595B5D"/>
                <w:spacing w:val="-1"/>
                <w:w w:val="110"/>
                <w:sz w:val="14"/>
              </w:rPr>
              <w:t>loc</w:t>
            </w:r>
            <w:r>
              <w:rPr>
                <w:color w:val="363636"/>
                <w:spacing w:val="-1"/>
                <w:w w:val="110"/>
                <w:sz w:val="14"/>
              </w:rPr>
              <w:t>al c</w:t>
            </w:r>
            <w:r>
              <w:rPr>
                <w:color w:val="595B5D"/>
                <w:spacing w:val="-1"/>
                <w:w w:val="110"/>
                <w:sz w:val="14"/>
              </w:rPr>
              <w:t>o</w:t>
            </w:r>
            <w:r>
              <w:rPr>
                <w:color w:val="363636"/>
                <w:spacing w:val="-1"/>
                <w:w w:val="110"/>
                <w:sz w:val="14"/>
              </w:rPr>
              <w:t>uncils </w:t>
            </w:r>
            <w:r>
              <w:rPr>
                <w:color w:val="464646"/>
                <w:spacing w:val="-1"/>
                <w:w w:val="110"/>
                <w:sz w:val="14"/>
              </w:rPr>
              <w:t>only} </w:t>
            </w:r>
            <w:r>
              <w:rPr>
                <w:color w:val="363636"/>
                <w:spacing w:val="-1"/>
                <w:w w:val="110"/>
                <w:sz w:val="14"/>
              </w:rPr>
              <w:t>Tr</w:t>
            </w:r>
            <w:r>
              <w:rPr>
                <w:color w:val="595B5D"/>
                <w:spacing w:val="-1"/>
                <w:w w:val="110"/>
                <w:sz w:val="14"/>
              </w:rPr>
              <w:t>us</w:t>
            </w:r>
            <w:r>
              <w:rPr>
                <w:color w:val="363636"/>
                <w:spacing w:val="-1"/>
                <w:w w:val="110"/>
                <w:sz w:val="14"/>
              </w:rPr>
              <w:t>t </w:t>
            </w:r>
            <w:r>
              <w:rPr>
                <w:color w:val="363636"/>
                <w:w w:val="110"/>
                <w:sz w:val="14"/>
              </w:rPr>
              <w:t>funds </w:t>
            </w:r>
            <w:r>
              <w:rPr>
                <w:color w:val="464646"/>
                <w:w w:val="110"/>
                <w:sz w:val="14"/>
              </w:rPr>
              <w:t>includ</w:t>
            </w:r>
            <w:r>
              <w:rPr>
                <w:color w:val="212121"/>
                <w:w w:val="110"/>
                <w:sz w:val="14"/>
              </w:rPr>
              <w:t>ing</w:t>
            </w:r>
            <w:r>
              <w:rPr>
                <w:color w:val="212121"/>
                <w:spacing w:val="1"/>
                <w:w w:val="110"/>
                <w:sz w:val="14"/>
              </w:rPr>
              <w:t> </w:t>
            </w:r>
            <w:r>
              <w:rPr>
                <w:color w:val="464646"/>
                <w:spacing w:val="-1"/>
                <w:w w:val="110"/>
                <w:sz w:val="14"/>
              </w:rPr>
              <w:t>charitable.</w:t>
            </w:r>
            <w:r>
              <w:rPr>
                <w:color w:val="464646"/>
                <w:spacing w:val="8"/>
                <w:w w:val="110"/>
                <w:sz w:val="14"/>
              </w:rPr>
              <w:t> </w:t>
            </w:r>
            <w:r>
              <w:rPr>
                <w:color w:val="464646"/>
                <w:spacing w:val="-1"/>
                <w:w w:val="110"/>
                <w:sz w:val="14"/>
              </w:rPr>
              <w:t>In</w:t>
            </w:r>
            <w:r>
              <w:rPr>
                <w:color w:val="464646"/>
                <w:spacing w:val="-4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our</w:t>
            </w:r>
            <w:r>
              <w:rPr>
                <w:color w:val="363636"/>
                <w:spacing w:val="-8"/>
                <w:w w:val="110"/>
                <w:sz w:val="14"/>
              </w:rPr>
              <w:t> </w:t>
            </w:r>
            <w:r>
              <w:rPr>
                <w:color w:val="464646"/>
                <w:w w:val="110"/>
                <w:sz w:val="14"/>
              </w:rPr>
              <w:t>capaci</w:t>
            </w:r>
            <w:r>
              <w:rPr>
                <w:color w:val="212121"/>
                <w:w w:val="110"/>
                <w:sz w:val="14"/>
              </w:rPr>
              <w:t>ty</w:t>
            </w:r>
            <w:r>
              <w:rPr>
                <w:color w:val="212121"/>
                <w:spacing w:val="-6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as</w:t>
            </w:r>
            <w:r>
              <w:rPr>
                <w:color w:val="363636"/>
                <w:spacing w:val="-2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the sole</w:t>
            </w:r>
            <w:r>
              <w:rPr>
                <w:color w:val="363636"/>
                <w:spacing w:val="-11"/>
                <w:w w:val="110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managing</w:t>
            </w:r>
          </w:p>
          <w:p>
            <w:pPr>
              <w:pStyle w:val="TableParagraph"/>
              <w:spacing w:before="7"/>
              <w:ind w:left="227"/>
              <w:rPr>
                <w:sz w:val="14"/>
              </w:rPr>
            </w:pPr>
            <w:r>
              <w:rPr>
                <w:color w:val="363636"/>
                <w:spacing w:val="-2"/>
                <w:w w:val="110"/>
                <w:sz w:val="14"/>
              </w:rPr>
              <w:t>trustee</w:t>
            </w:r>
            <w:r>
              <w:rPr>
                <w:color w:val="363636"/>
                <w:spacing w:val="-5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we</w:t>
            </w:r>
            <w:r>
              <w:rPr>
                <w:color w:val="363636"/>
                <w:spacing w:val="-9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discharged</w:t>
            </w:r>
            <w:r>
              <w:rPr>
                <w:color w:val="363636"/>
                <w:spacing w:val="3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our</w:t>
            </w:r>
            <w:r>
              <w:rPr>
                <w:color w:val="363636"/>
                <w:spacing w:val="-7"/>
                <w:w w:val="110"/>
                <w:sz w:val="14"/>
              </w:rPr>
              <w:t> </w:t>
            </w:r>
            <w:r>
              <w:rPr>
                <w:color w:val="363636"/>
                <w:spacing w:val="-1"/>
                <w:w w:val="110"/>
                <w:sz w:val="14"/>
              </w:rPr>
              <w:t>accountab</w:t>
            </w:r>
            <w:r>
              <w:rPr>
                <w:color w:val="595B5D"/>
                <w:spacing w:val="-1"/>
                <w:w w:val="110"/>
                <w:sz w:val="14"/>
              </w:rPr>
              <w:t>i</w:t>
            </w:r>
            <w:r>
              <w:rPr>
                <w:color w:val="111111"/>
                <w:spacing w:val="-1"/>
                <w:w w:val="110"/>
                <w:sz w:val="14"/>
              </w:rPr>
              <w:t>lit</w:t>
            </w:r>
            <w:r>
              <w:rPr>
                <w:color w:val="363636"/>
                <w:spacing w:val="-1"/>
                <w:w w:val="110"/>
                <w:sz w:val="14"/>
              </w:rPr>
              <w:t>y</w:t>
            </w:r>
          </w:p>
        </w:tc>
        <w:tc>
          <w:tcPr>
            <w:tcW w:w="37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39"/>
              <w:ind w:left="82" w:firstLine="3"/>
              <w:rPr>
                <w:i/>
                <w:sz w:val="15"/>
              </w:rPr>
            </w:pPr>
            <w:r>
              <w:rPr>
                <w:i/>
                <w:color w:val="363636"/>
                <w:sz w:val="15"/>
              </w:rPr>
              <w:t>has met </w:t>
            </w:r>
            <w:r>
              <w:rPr>
                <w:color w:val="363636"/>
                <w:sz w:val="15"/>
              </w:rPr>
              <w:t>all </w:t>
            </w:r>
            <w:r>
              <w:rPr>
                <w:i/>
                <w:color w:val="363636"/>
                <w:sz w:val="15"/>
              </w:rPr>
              <w:t>of its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responsibilities </w:t>
            </w:r>
            <w:r>
              <w:rPr>
                <w:i/>
                <w:color w:val="363636"/>
                <w:sz w:val="15"/>
              </w:rPr>
              <w:t>where</w:t>
            </w:r>
            <w:r>
              <w:rPr>
                <w:i/>
                <w:color w:val="808080"/>
                <w:sz w:val="15"/>
              </w:rPr>
              <w:t>, </w:t>
            </w:r>
            <w:r>
              <w:rPr>
                <w:color w:val="464646"/>
                <w:sz w:val="15"/>
              </w:rPr>
              <w:t>as </w:t>
            </w:r>
            <w:r>
              <w:rPr>
                <w:i/>
                <w:color w:val="464646"/>
                <w:sz w:val="15"/>
              </w:rPr>
              <w:t>a </w:t>
            </w:r>
            <w:r>
              <w:rPr>
                <w:i/>
                <w:color w:val="363636"/>
                <w:sz w:val="15"/>
              </w:rPr>
              <w:t>body</w:t>
            </w:r>
            <w:r>
              <w:rPr>
                <w:i/>
                <w:color w:val="363636"/>
                <w:spacing w:val="-39"/>
                <w:sz w:val="15"/>
              </w:rPr>
              <w:t> </w:t>
            </w:r>
            <w:r>
              <w:rPr>
                <w:i/>
                <w:color w:val="595B5D"/>
                <w:sz w:val="15"/>
              </w:rPr>
              <w:t>co</w:t>
            </w:r>
            <w:r>
              <w:rPr>
                <w:i/>
                <w:color w:val="363636"/>
                <w:sz w:val="15"/>
              </w:rPr>
              <w:t>rporate</w:t>
            </w:r>
            <w:r>
              <w:rPr>
                <w:i/>
                <w:color w:val="595B5D"/>
                <w:sz w:val="15"/>
              </w:rPr>
              <w:t>,</w:t>
            </w:r>
            <w:r>
              <w:rPr>
                <w:i/>
                <w:color w:val="595B5D"/>
                <w:spacing w:val="13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it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is</w:t>
            </w:r>
            <w:r>
              <w:rPr>
                <w:i/>
                <w:color w:val="363636"/>
                <w:spacing w:val="10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a</w:t>
            </w:r>
            <w:r>
              <w:rPr>
                <w:i/>
                <w:color w:val="464646"/>
                <w:spacing w:val="1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sole</w:t>
            </w:r>
            <w:r>
              <w:rPr>
                <w:i/>
                <w:color w:val="363636"/>
                <w:spacing w:val="1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managing</w:t>
            </w:r>
            <w:r>
              <w:rPr>
                <w:i/>
                <w:color w:val="464646"/>
                <w:spacing w:val="13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trustee</w:t>
            </w:r>
            <w:r>
              <w:rPr>
                <w:i/>
                <w:color w:val="363636"/>
                <w:spacing w:val="-6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of</w:t>
            </w:r>
            <w:r>
              <w:rPr>
                <w:i/>
                <w:color w:val="363636"/>
                <w:spacing w:val="-8"/>
                <w:sz w:val="15"/>
              </w:rPr>
              <w:t> </w:t>
            </w:r>
            <w:r>
              <w:rPr>
                <w:i/>
                <w:color w:val="464646"/>
                <w:sz w:val="15"/>
              </w:rPr>
              <w:t>a</w:t>
            </w:r>
            <w:r>
              <w:rPr>
                <w:i/>
                <w:color w:val="464646"/>
                <w:spacing w:val="-3"/>
                <w:sz w:val="15"/>
              </w:rPr>
              <w:t> </w:t>
            </w:r>
            <w:r>
              <w:rPr>
                <w:i/>
                <w:color w:val="363636"/>
                <w:sz w:val="15"/>
              </w:rPr>
              <w:t>local</w:t>
            </w:r>
          </w:p>
          <w:p>
            <w:pPr>
              <w:pStyle w:val="TableParagraph"/>
              <w:spacing w:line="164" w:lineRule="exact" w:before="6"/>
              <w:ind w:left="82"/>
              <w:rPr>
                <w:i/>
                <w:sz w:val="15"/>
              </w:rPr>
            </w:pPr>
            <w:r>
              <w:rPr>
                <w:i/>
                <w:color w:val="363636"/>
                <w:spacing w:val="-3"/>
                <w:w w:val="105"/>
                <w:sz w:val="15"/>
              </w:rPr>
              <w:t>trust </w:t>
            </w:r>
            <w:r>
              <w:rPr>
                <w:i/>
                <w:color w:val="464646"/>
                <w:spacing w:val="-2"/>
                <w:w w:val="105"/>
                <w:sz w:val="15"/>
              </w:rPr>
              <w:t>or</w:t>
            </w:r>
            <w:r>
              <w:rPr>
                <w:i/>
                <w:color w:val="464646"/>
                <w:spacing w:val="-8"/>
                <w:w w:val="105"/>
                <w:sz w:val="15"/>
              </w:rPr>
              <w:t> </w:t>
            </w:r>
            <w:r>
              <w:rPr>
                <w:i/>
                <w:color w:val="363636"/>
                <w:spacing w:val="-2"/>
                <w:w w:val="105"/>
                <w:sz w:val="15"/>
              </w:rPr>
              <w:t>trusts</w:t>
            </w:r>
            <w:r>
              <w:rPr>
                <w:i/>
                <w:color w:val="595B5D"/>
                <w:spacing w:val="-2"/>
                <w:w w:val="105"/>
                <w:sz w:val="15"/>
              </w:rPr>
              <w:t>.</w:t>
            </w:r>
          </w:p>
        </w:tc>
      </w:tr>
      <w:tr>
        <w:trPr>
          <w:trHeight w:val="583" w:hRule="atLeast"/>
        </w:trPr>
        <w:tc>
          <w:tcPr>
            <w:tcW w:w="4211" w:type="dxa"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 w:before="5"/>
              <w:ind w:left="224" w:right="771" w:hanging="4"/>
              <w:jc w:val="both"/>
              <w:rPr>
                <w:sz w:val="14"/>
              </w:rPr>
            </w:pPr>
            <w:r>
              <w:rPr>
                <w:color w:val="363636"/>
                <w:spacing w:val="-1"/>
                <w:w w:val="110"/>
                <w:sz w:val="14"/>
              </w:rPr>
              <w:t>responsibilities for the fund(s)/assets, </w:t>
            </w:r>
            <w:r>
              <w:rPr>
                <w:color w:val="363636"/>
                <w:w w:val="110"/>
                <w:sz w:val="14"/>
              </w:rPr>
              <w:t>including</w:t>
            </w:r>
            <w:r>
              <w:rPr>
                <w:color w:val="363636"/>
                <w:spacing w:val="1"/>
                <w:w w:val="110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financ</w:t>
            </w:r>
            <w:r>
              <w:rPr>
                <w:color w:val="111111"/>
                <w:w w:val="105"/>
                <w:sz w:val="14"/>
              </w:rPr>
              <w:t>i</w:t>
            </w:r>
            <w:r>
              <w:rPr>
                <w:color w:val="363636"/>
                <w:w w:val="105"/>
                <w:sz w:val="14"/>
              </w:rPr>
              <w:t>al </w:t>
            </w:r>
            <w:r>
              <w:rPr>
                <w:color w:val="464646"/>
                <w:w w:val="105"/>
                <w:sz w:val="14"/>
              </w:rPr>
              <w:t>reporting </w:t>
            </w:r>
            <w:r>
              <w:rPr>
                <w:color w:val="363636"/>
                <w:w w:val="105"/>
                <w:sz w:val="14"/>
              </w:rPr>
              <w:t>and</w:t>
            </w:r>
            <w:r>
              <w:rPr>
                <w:color w:val="595B5D"/>
                <w:w w:val="105"/>
                <w:sz w:val="14"/>
              </w:rPr>
              <w:t>, </w:t>
            </w:r>
            <w:r>
              <w:rPr>
                <w:color w:val="363636"/>
                <w:w w:val="105"/>
                <w:sz w:val="14"/>
              </w:rPr>
              <w:t>if </w:t>
            </w:r>
            <w:r>
              <w:rPr>
                <w:color w:val="111111"/>
                <w:w w:val="105"/>
                <w:sz w:val="14"/>
              </w:rPr>
              <w:t>r</w:t>
            </w:r>
            <w:r>
              <w:rPr>
                <w:color w:val="363636"/>
                <w:w w:val="105"/>
                <w:sz w:val="14"/>
              </w:rPr>
              <w:t>equired</w:t>
            </w:r>
            <w:r>
              <w:rPr>
                <w:color w:val="595B5D"/>
                <w:w w:val="105"/>
                <w:sz w:val="14"/>
              </w:rPr>
              <w:t>, </w:t>
            </w:r>
            <w:r>
              <w:rPr>
                <w:color w:val="212121"/>
                <w:w w:val="105"/>
                <w:sz w:val="14"/>
              </w:rPr>
              <w:t>ind</w:t>
            </w:r>
            <w:r>
              <w:rPr>
                <w:color w:val="464646"/>
                <w:w w:val="105"/>
                <w:sz w:val="14"/>
              </w:rPr>
              <w:t>ependent</w:t>
            </w:r>
            <w:r>
              <w:rPr>
                <w:color w:val="464646"/>
                <w:spacing w:val="1"/>
                <w:w w:val="105"/>
                <w:sz w:val="14"/>
              </w:rPr>
              <w:t> </w:t>
            </w:r>
            <w:r>
              <w:rPr>
                <w:color w:val="363636"/>
                <w:w w:val="110"/>
                <w:sz w:val="14"/>
              </w:rPr>
              <w:t>examination</w:t>
            </w:r>
            <w:r>
              <w:rPr>
                <w:color w:val="363636"/>
                <w:spacing w:val="-3"/>
                <w:w w:val="110"/>
                <w:sz w:val="14"/>
              </w:rPr>
              <w:t> </w:t>
            </w:r>
            <w:r>
              <w:rPr>
                <w:color w:val="464646"/>
                <w:w w:val="110"/>
                <w:sz w:val="14"/>
              </w:rPr>
              <w:t>or</w:t>
            </w:r>
            <w:r>
              <w:rPr>
                <w:color w:val="464646"/>
                <w:spacing w:val="-8"/>
                <w:w w:val="110"/>
                <w:sz w:val="14"/>
              </w:rPr>
              <w:t> </w:t>
            </w:r>
            <w:r>
              <w:rPr>
                <w:color w:val="464646"/>
                <w:w w:val="110"/>
                <w:sz w:val="14"/>
              </w:rPr>
              <w:t>audit.</w:t>
            </w:r>
          </w:p>
        </w:tc>
        <w:tc>
          <w:tcPr>
            <w:tcW w:w="68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259" w:lineRule="auto" w:before="85"/>
        <w:ind w:left="117" w:right="150"/>
      </w:pPr>
      <w:r>
        <w:rPr/>
        <w:drawing>
          <wp:anchor distT="0" distB="0" distL="0" distR="0" allowOverlap="1" layoutInCell="1" locked="0" behindDoc="1" simplePos="0" relativeHeight="487475200">
            <wp:simplePos x="0" y="0"/>
            <wp:positionH relativeFrom="page">
              <wp:posOffset>3240220</wp:posOffset>
            </wp:positionH>
            <wp:positionV relativeFrom="paragraph">
              <wp:posOffset>-768516</wp:posOffset>
            </wp:positionV>
            <wp:extent cx="1322241" cy="4023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241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*Please</w:t>
      </w:r>
      <w:r>
        <w:rPr>
          <w:color w:val="212121"/>
          <w:spacing w:val="-3"/>
        </w:rPr>
        <w:t> </w:t>
      </w:r>
      <w:r>
        <w:rPr>
          <w:color w:val="363636"/>
        </w:rPr>
        <w:t>provide</w:t>
      </w:r>
      <w:r>
        <w:rPr>
          <w:color w:val="363636"/>
          <w:spacing w:val="4"/>
        </w:rPr>
        <w:t> </w:t>
      </w:r>
      <w:r>
        <w:rPr>
          <w:color w:val="363636"/>
        </w:rPr>
        <w:t>exp</w:t>
      </w:r>
      <w:r>
        <w:rPr>
          <w:color w:val="111111"/>
        </w:rPr>
        <w:t>l</w:t>
      </w:r>
      <w:r>
        <w:rPr>
          <w:color w:val="363636"/>
        </w:rPr>
        <w:t>anations</w:t>
      </w:r>
      <w:r>
        <w:rPr>
          <w:color w:val="212121"/>
        </w:rPr>
        <w:t>to</w:t>
      </w:r>
      <w:r>
        <w:rPr>
          <w:color w:val="212121"/>
          <w:spacing w:val="5"/>
        </w:rPr>
        <w:t> </w:t>
      </w:r>
      <w:r>
        <w:rPr>
          <w:color w:val="363636"/>
        </w:rPr>
        <w:t>the</w:t>
      </w:r>
      <w:r>
        <w:rPr>
          <w:color w:val="363636"/>
          <w:spacing w:val="2"/>
        </w:rPr>
        <w:t> </w:t>
      </w:r>
      <w:r>
        <w:rPr>
          <w:color w:val="363636"/>
        </w:rPr>
        <w:t>external</w:t>
      </w:r>
      <w:r>
        <w:rPr>
          <w:color w:val="363636"/>
          <w:spacing w:val="-3"/>
        </w:rPr>
        <w:t> </w:t>
      </w:r>
      <w:r>
        <w:rPr>
          <w:color w:val="212121"/>
        </w:rPr>
        <w:t>auditor</w:t>
      </w:r>
      <w:r>
        <w:rPr>
          <w:color w:val="212121"/>
          <w:spacing w:val="3"/>
        </w:rPr>
        <w:t> </w:t>
      </w:r>
      <w:r>
        <w:rPr>
          <w:color w:val="363636"/>
        </w:rPr>
        <w:t>on</w:t>
      </w:r>
      <w:r>
        <w:rPr>
          <w:color w:val="363636"/>
          <w:spacing w:val="-5"/>
        </w:rPr>
        <w:t> </w:t>
      </w:r>
      <w:r>
        <w:rPr>
          <w:color w:val="363636"/>
        </w:rPr>
        <w:t>a separate</w:t>
      </w:r>
      <w:r>
        <w:rPr>
          <w:color w:val="363636"/>
          <w:spacing w:val="10"/>
        </w:rPr>
        <w:t> </w:t>
      </w:r>
      <w:r>
        <w:rPr>
          <w:color w:val="363636"/>
        </w:rPr>
        <w:t>sheet</w:t>
      </w:r>
      <w:r>
        <w:rPr>
          <w:color w:val="363636"/>
          <w:spacing w:val="4"/>
        </w:rPr>
        <w:t> </w:t>
      </w:r>
      <w:r>
        <w:rPr>
          <w:color w:val="363636"/>
        </w:rPr>
        <w:t>for</w:t>
      </w:r>
      <w:r>
        <w:rPr>
          <w:color w:val="363636"/>
          <w:spacing w:val="-4"/>
        </w:rPr>
        <w:t> </w:t>
      </w:r>
      <w:r>
        <w:rPr>
          <w:color w:val="363636"/>
        </w:rPr>
        <w:t>each</w:t>
      </w:r>
      <w:r>
        <w:rPr>
          <w:color w:val="363636"/>
          <w:spacing w:val="-3"/>
        </w:rPr>
        <w:t> </w:t>
      </w:r>
      <w:r>
        <w:rPr>
          <w:color w:val="595B5D"/>
        </w:rPr>
        <w:t>'</w:t>
      </w:r>
      <w:r>
        <w:rPr>
          <w:color w:val="212121"/>
        </w:rPr>
        <w:t>No</w:t>
      </w:r>
      <w:r>
        <w:rPr>
          <w:color w:val="808080"/>
        </w:rPr>
        <w:t>' </w:t>
      </w:r>
      <w:r>
        <w:rPr>
          <w:color w:val="363636"/>
        </w:rPr>
        <w:t>response</w:t>
      </w:r>
      <w:r>
        <w:rPr>
          <w:color w:val="363636"/>
          <w:spacing w:val="11"/>
        </w:rPr>
        <w:t> </w:t>
      </w:r>
      <w:r>
        <w:rPr>
          <w:color w:val="363636"/>
        </w:rPr>
        <w:t>and</w:t>
      </w:r>
      <w:r>
        <w:rPr>
          <w:color w:val="363636"/>
          <w:spacing w:val="-5"/>
        </w:rPr>
        <w:t> </w:t>
      </w:r>
      <w:r>
        <w:rPr>
          <w:color w:val="363636"/>
        </w:rPr>
        <w:t>descr</w:t>
      </w:r>
      <w:r>
        <w:rPr>
          <w:color w:val="111111"/>
        </w:rPr>
        <w:t>i</w:t>
      </w:r>
      <w:r>
        <w:rPr>
          <w:color w:val="363636"/>
        </w:rPr>
        <w:t>be</w:t>
      </w:r>
      <w:r>
        <w:rPr>
          <w:color w:val="363636"/>
          <w:spacing w:val="3"/>
        </w:rPr>
        <w:t> </w:t>
      </w:r>
      <w:r>
        <w:rPr>
          <w:color w:val="363636"/>
        </w:rPr>
        <w:t>how the</w:t>
      </w:r>
      <w:r>
        <w:rPr>
          <w:color w:val="363636"/>
          <w:spacing w:val="1"/>
        </w:rPr>
        <w:t> </w:t>
      </w:r>
      <w:r>
        <w:rPr>
          <w:color w:val="363636"/>
        </w:rPr>
        <w:t>authority</w:t>
      </w:r>
      <w:r>
        <w:rPr>
          <w:color w:val="363636"/>
          <w:spacing w:val="14"/>
        </w:rPr>
        <w:t> </w:t>
      </w:r>
      <w:r>
        <w:rPr>
          <w:color w:val="363636"/>
        </w:rPr>
        <w:t>wi</w:t>
      </w:r>
      <w:r>
        <w:rPr>
          <w:color w:val="111111"/>
        </w:rPr>
        <w:t>ll </w:t>
      </w:r>
      <w:r>
        <w:rPr>
          <w:color w:val="363636"/>
        </w:rPr>
        <w:t>address</w:t>
      </w:r>
      <w:r>
        <w:rPr>
          <w:color w:val="363636"/>
          <w:spacing w:val="-4"/>
        </w:rPr>
        <w:t> </w:t>
      </w:r>
      <w:r>
        <w:rPr>
          <w:color w:val="212121"/>
        </w:rPr>
        <w:t>the</w:t>
      </w:r>
      <w:r>
        <w:rPr>
          <w:color w:val="212121"/>
          <w:spacing w:val="-9"/>
        </w:rPr>
        <w:t> </w:t>
      </w:r>
      <w:r>
        <w:rPr>
          <w:color w:val="363636"/>
        </w:rPr>
        <w:t>weaknesses</w:t>
      </w:r>
      <w:r>
        <w:rPr>
          <w:color w:val="363636"/>
          <w:spacing w:val="-4"/>
        </w:rPr>
        <w:t> </w:t>
      </w:r>
      <w:r>
        <w:rPr>
          <w:color w:val="363636"/>
        </w:rPr>
        <w:t>iden</w:t>
      </w:r>
      <w:r>
        <w:rPr>
          <w:color w:val="111111"/>
        </w:rPr>
        <w:t>t</w:t>
      </w:r>
      <w:r>
        <w:rPr>
          <w:color w:val="363636"/>
        </w:rPr>
        <w:t>ified</w:t>
      </w:r>
      <w:r>
        <w:rPr>
          <w:color w:val="595B5D"/>
        </w:rPr>
        <w:t>.</w:t>
      </w:r>
      <w:r>
        <w:rPr>
          <w:color w:val="595B5D"/>
          <w:spacing w:val="2"/>
        </w:rPr>
        <w:t> </w:t>
      </w:r>
      <w:r>
        <w:rPr>
          <w:color w:val="464646"/>
        </w:rPr>
        <w:t>These</w:t>
      </w:r>
      <w:r>
        <w:rPr>
          <w:color w:val="464646"/>
          <w:spacing w:val="3"/>
        </w:rPr>
        <w:t> </w:t>
      </w:r>
      <w:r>
        <w:rPr>
          <w:color w:val="363636"/>
        </w:rPr>
        <w:t>sheets</w:t>
      </w:r>
      <w:r>
        <w:rPr>
          <w:color w:val="363636"/>
          <w:spacing w:val="-3"/>
        </w:rPr>
        <w:t> </w:t>
      </w:r>
      <w:r>
        <w:rPr>
          <w:color w:val="212121"/>
        </w:rPr>
        <w:t>must</w:t>
      </w:r>
      <w:r>
        <w:rPr>
          <w:color w:val="212121"/>
          <w:spacing w:val="-5"/>
        </w:rPr>
        <w:t> </w:t>
      </w:r>
      <w:r>
        <w:rPr>
          <w:color w:val="212121"/>
        </w:rPr>
        <w:t>be</w:t>
      </w:r>
      <w:r>
        <w:rPr>
          <w:color w:val="212121"/>
          <w:spacing w:val="-9"/>
        </w:rPr>
        <w:t> </w:t>
      </w:r>
      <w:r>
        <w:rPr>
          <w:color w:val="363636"/>
        </w:rPr>
        <w:t>pub</w:t>
      </w:r>
      <w:r>
        <w:rPr>
          <w:color w:val="111111"/>
        </w:rPr>
        <w:t>l</w:t>
      </w:r>
      <w:r>
        <w:rPr>
          <w:color w:val="363636"/>
        </w:rPr>
        <w:t>ished</w:t>
      </w:r>
      <w:r>
        <w:rPr>
          <w:color w:val="363636"/>
          <w:spacing w:val="-23"/>
        </w:rPr>
        <w:t> </w:t>
      </w:r>
      <w:r>
        <w:rPr>
          <w:color w:val="363636"/>
        </w:rPr>
        <w:t>with</w:t>
      </w:r>
      <w:r>
        <w:rPr>
          <w:color w:val="363636"/>
          <w:spacing w:val="-9"/>
        </w:rPr>
        <w:t> </w:t>
      </w:r>
      <w:r>
        <w:rPr>
          <w:color w:val="212121"/>
        </w:rPr>
        <w:t>the</w:t>
      </w:r>
      <w:r>
        <w:rPr>
          <w:color w:val="212121"/>
          <w:spacing w:val="-8"/>
        </w:rPr>
        <w:t> </w:t>
      </w:r>
      <w:r>
        <w:rPr>
          <w:color w:val="363636"/>
        </w:rPr>
        <w:t>Annua</w:t>
      </w:r>
      <w:r>
        <w:rPr>
          <w:color w:val="111111"/>
        </w:rPr>
        <w:t>l</w:t>
      </w:r>
      <w:r>
        <w:rPr>
          <w:color w:val="111111"/>
          <w:spacing w:val="-5"/>
        </w:rPr>
        <w:t> </w:t>
      </w:r>
      <w:r>
        <w:rPr>
          <w:color w:val="363636"/>
        </w:rPr>
        <w:t>Governance</w:t>
      </w:r>
      <w:r>
        <w:rPr>
          <w:color w:val="363636"/>
          <w:spacing w:val="8"/>
        </w:rPr>
        <w:t> </w:t>
      </w:r>
      <w:r>
        <w:rPr>
          <w:color w:val="363636"/>
        </w:rPr>
        <w:t>Statement.</w: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740" w:bottom="280" w:left="800" w:right="920"/>
        </w:sectPr>
      </w:pPr>
    </w:p>
    <w:p>
      <w:pPr>
        <w:pStyle w:val="BodyText"/>
        <w:spacing w:line="259" w:lineRule="auto" w:before="94"/>
        <w:ind w:left="111"/>
      </w:pPr>
      <w:r>
        <w:rPr>
          <w:color w:val="363636"/>
        </w:rPr>
        <w:t>Th</w:t>
      </w:r>
      <w:r>
        <w:rPr>
          <w:color w:val="595B5D"/>
        </w:rPr>
        <w:t>i</w:t>
      </w:r>
      <w:r>
        <w:rPr>
          <w:color w:val="363636"/>
        </w:rPr>
        <w:t>s Annua</w:t>
      </w:r>
      <w:r>
        <w:rPr>
          <w:color w:val="111111"/>
        </w:rPr>
        <w:t>l </w:t>
      </w:r>
      <w:r>
        <w:rPr>
          <w:color w:val="363636"/>
        </w:rPr>
        <w:t>Governance Statement was approved </w:t>
      </w:r>
      <w:r>
        <w:rPr>
          <w:color w:val="212121"/>
        </w:rPr>
        <w:t>at </w:t>
      </w:r>
      <w:r>
        <w:rPr>
          <w:color w:val="363636"/>
        </w:rPr>
        <w:t>a</w:t>
      </w:r>
      <w:r>
        <w:rPr>
          <w:color w:val="363636"/>
          <w:spacing w:val="-47"/>
        </w:rPr>
        <w:t> </w:t>
      </w:r>
      <w:r>
        <w:rPr>
          <w:color w:val="363636"/>
        </w:rPr>
        <w:t>meet</w:t>
      </w:r>
      <w:r>
        <w:rPr>
          <w:color w:val="111111"/>
        </w:rPr>
        <w:t>in</w:t>
      </w:r>
      <w:r>
        <w:rPr>
          <w:color w:val="363636"/>
        </w:rPr>
        <w:t>g</w:t>
      </w:r>
      <w:r>
        <w:rPr>
          <w:color w:val="363636"/>
          <w:spacing w:val="-4"/>
        </w:rPr>
        <w:t> </w:t>
      </w:r>
      <w:r>
        <w:rPr>
          <w:color w:val="363636"/>
        </w:rPr>
        <w:t>of</w:t>
      </w:r>
      <w:r>
        <w:rPr>
          <w:color w:val="363636"/>
          <w:spacing w:val="-8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363636"/>
        </w:rPr>
        <w:t>author</w:t>
      </w:r>
      <w:r>
        <w:rPr>
          <w:color w:val="111111"/>
        </w:rPr>
        <w:t>it</w:t>
      </w:r>
      <w:r>
        <w:rPr>
          <w:color w:val="363636"/>
        </w:rPr>
        <w:t>y</w:t>
      </w:r>
      <w:r>
        <w:rPr>
          <w:color w:val="363636"/>
          <w:spacing w:val="-7"/>
        </w:rPr>
        <w:t> </w:t>
      </w:r>
      <w:r>
        <w:rPr>
          <w:color w:val="363636"/>
        </w:rPr>
        <w:t>on</w:t>
      </w:r>
      <w:r>
        <w:rPr>
          <w:color w:val="595B5D"/>
        </w:rPr>
        <w:t>:</w:t>
      </w:r>
    </w:p>
    <w:p>
      <w:pPr>
        <w:spacing w:line="394" w:lineRule="exact" w:before="0"/>
        <w:ind w:left="694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595B5D"/>
          <w:sz w:val="25"/>
        </w:rPr>
        <w:t>:)_</w:t>
      </w:r>
      <w:r>
        <w:rPr>
          <w:rFonts w:ascii="Times New Roman"/>
          <w:color w:val="595B5D"/>
          <w:spacing w:val="11"/>
          <w:sz w:val="25"/>
        </w:rPr>
        <w:t> </w:t>
      </w:r>
      <w:r>
        <w:rPr>
          <w:rFonts w:ascii="Times New Roman"/>
          <w:color w:val="595B5D"/>
          <w:sz w:val="25"/>
        </w:rPr>
        <w:t>-f-</w:t>
      </w:r>
      <w:r>
        <w:rPr>
          <w:rFonts w:ascii="Times New Roman"/>
          <w:color w:val="595B5D"/>
          <w:spacing w:val="35"/>
          <w:sz w:val="25"/>
        </w:rPr>
        <w:t> </w:t>
      </w:r>
      <w:r>
        <w:rPr>
          <w:color w:val="6E7075"/>
          <w:w w:val="95"/>
          <w:sz w:val="38"/>
        </w:rPr>
        <w:t>KCJl...-'::1</w:t>
      </w:r>
      <w:r>
        <w:rPr>
          <w:color w:val="6E7075"/>
          <w:spacing w:val="55"/>
          <w:w w:val="95"/>
          <w:sz w:val="38"/>
        </w:rPr>
        <w:t> </w:t>
      </w:r>
      <w:r>
        <w:rPr>
          <w:rFonts w:ascii="Times New Roman"/>
          <w:color w:val="595B5D"/>
          <w:sz w:val="24"/>
        </w:rPr>
        <w:t>;;;i.c;,..:)..:2..</w:t>
      </w:r>
    </w:p>
    <w:p>
      <w:pPr>
        <w:pStyle w:val="BodyText"/>
        <w:spacing w:before="169"/>
        <w:ind w:left="110"/>
      </w:pPr>
      <w:r>
        <w:rPr>
          <w:color w:val="363636"/>
        </w:rPr>
        <w:t>and</w:t>
      </w:r>
      <w:r>
        <w:rPr>
          <w:color w:val="363636"/>
          <w:spacing w:val="2"/>
        </w:rPr>
        <w:t> </w:t>
      </w:r>
      <w:r>
        <w:rPr>
          <w:color w:val="212121"/>
        </w:rPr>
        <w:t>recorded</w:t>
      </w:r>
      <w:r>
        <w:rPr>
          <w:color w:val="212121"/>
          <w:spacing w:val="9"/>
        </w:rPr>
        <w:t> </w:t>
      </w:r>
      <w:r>
        <w:rPr>
          <w:color w:val="363636"/>
        </w:rPr>
        <w:t>as</w:t>
      </w:r>
      <w:r>
        <w:rPr>
          <w:color w:val="363636"/>
          <w:spacing w:val="-11"/>
        </w:rPr>
        <w:t> </w:t>
      </w:r>
      <w:r>
        <w:rPr>
          <w:color w:val="363636"/>
        </w:rPr>
        <w:t>minute</w:t>
      </w:r>
      <w:r>
        <w:rPr>
          <w:color w:val="363636"/>
          <w:spacing w:val="4"/>
        </w:rPr>
        <w:t> </w:t>
      </w:r>
      <w:r>
        <w:rPr>
          <w:color w:val="363636"/>
        </w:rPr>
        <w:t>reference:</w:t>
      </w:r>
    </w:p>
    <w:p>
      <w:pPr>
        <w:tabs>
          <w:tab w:pos="1199" w:val="left" w:leader="none"/>
          <w:tab w:pos="1685" w:val="left" w:leader="none"/>
        </w:tabs>
        <w:spacing w:before="7"/>
        <w:ind w:left="670" w:right="0" w:firstLine="0"/>
        <w:jc w:val="left"/>
        <w:rPr>
          <w:sz w:val="32"/>
        </w:rPr>
      </w:pPr>
      <w:r>
        <w:rPr>
          <w:i/>
          <w:color w:val="6E7075"/>
          <w:w w:val="90"/>
          <w:sz w:val="29"/>
        </w:rPr>
        <w:t>:lo</w:t>
        <w:tab/>
      </w:r>
      <w:r>
        <w:rPr>
          <w:rFonts w:ascii="Times New Roman" w:hAnsi="Times New Roman"/>
          <w:color w:val="595B5D"/>
          <w:w w:val="75"/>
          <w:sz w:val="26"/>
        </w:rPr>
        <w:t>I</w:t>
      </w:r>
      <w:r>
        <w:rPr>
          <w:rFonts w:ascii="Times New Roman" w:hAnsi="Times New Roman"/>
          <w:color w:val="595B5D"/>
          <w:spacing w:val="1"/>
          <w:w w:val="75"/>
          <w:sz w:val="26"/>
        </w:rPr>
        <w:t> </w:t>
      </w:r>
      <w:r>
        <w:rPr>
          <w:b/>
          <w:color w:val="6E7075"/>
          <w:w w:val="75"/>
          <w:sz w:val="29"/>
        </w:rPr>
        <w:t>5</w:t>
        <w:tab/>
      </w:r>
      <w:r>
        <w:rPr>
          <w:rFonts w:ascii="Times New Roman" w:hAnsi="Times New Roman"/>
          <w:b/>
          <w:i/>
          <w:color w:val="595B5D"/>
          <w:w w:val="90"/>
          <w:sz w:val="33"/>
        </w:rPr>
        <w:t>j,:1:i_</w:t>
      </w:r>
      <w:r>
        <w:rPr>
          <w:rFonts w:ascii="Times New Roman" w:hAnsi="Times New Roman"/>
          <w:b/>
          <w:i/>
          <w:color w:val="595B5D"/>
          <w:spacing w:val="21"/>
          <w:w w:val="90"/>
          <w:sz w:val="33"/>
        </w:rPr>
        <w:t> </w:t>
      </w:r>
      <w:r>
        <w:rPr>
          <w:rFonts w:ascii="Times New Roman" w:hAnsi="Times New Roman"/>
          <w:b/>
          <w:color w:val="595B5D"/>
          <w:w w:val="90"/>
          <w:sz w:val="33"/>
        </w:rPr>
        <w:t>4-·</w:t>
      </w:r>
      <w:r>
        <w:rPr>
          <w:rFonts w:ascii="Times New Roman" w:hAnsi="Times New Roman"/>
          <w:b/>
          <w:color w:val="595B5D"/>
          <w:spacing w:val="54"/>
          <w:w w:val="90"/>
          <w:sz w:val="33"/>
        </w:rPr>
        <w:t> </w:t>
      </w:r>
      <w:r>
        <w:rPr>
          <w:i/>
          <w:color w:val="464646"/>
          <w:w w:val="90"/>
          <w:sz w:val="26"/>
        </w:rPr>
        <w:t>I</w:t>
      </w:r>
      <w:r>
        <w:rPr>
          <w:i/>
          <w:color w:val="464646"/>
          <w:spacing w:val="10"/>
          <w:w w:val="90"/>
          <w:sz w:val="26"/>
        </w:rPr>
        <w:t> </w:t>
      </w:r>
      <w:r>
        <w:rPr>
          <w:color w:val="595B5D"/>
          <w:w w:val="90"/>
          <w:sz w:val="32"/>
        </w:rPr>
        <w:t>(t)</w:t>
      </w:r>
    </w:p>
    <w:p>
      <w:pPr>
        <w:pStyle w:val="BodyText"/>
        <w:spacing w:line="276" w:lineRule="auto" w:before="101"/>
        <w:ind w:left="112" w:hanging="2"/>
      </w:pPr>
      <w:r>
        <w:rPr/>
        <w:br w:type="column"/>
      </w:r>
      <w:r>
        <w:rPr>
          <w:color w:val="363636"/>
          <w:spacing w:val="-2"/>
          <w:w w:val="105"/>
        </w:rPr>
        <w:t>S</w:t>
      </w:r>
      <w:r>
        <w:rPr>
          <w:color w:val="111111"/>
          <w:spacing w:val="-2"/>
          <w:w w:val="105"/>
        </w:rPr>
        <w:t>i</w:t>
      </w:r>
      <w:r>
        <w:rPr>
          <w:color w:val="363636"/>
          <w:spacing w:val="-2"/>
          <w:w w:val="105"/>
        </w:rPr>
        <w:t>gned</w:t>
      </w:r>
      <w:r>
        <w:rPr>
          <w:color w:val="212121"/>
          <w:spacing w:val="-2"/>
          <w:w w:val="105"/>
        </w:rPr>
        <w:t>by</w:t>
      </w:r>
      <w:r>
        <w:rPr>
          <w:color w:val="212121"/>
          <w:spacing w:val="-5"/>
          <w:w w:val="105"/>
        </w:rPr>
        <w:t> </w:t>
      </w:r>
      <w:r>
        <w:rPr>
          <w:color w:val="363636"/>
          <w:spacing w:val="-2"/>
          <w:w w:val="105"/>
        </w:rPr>
        <w:t>the</w:t>
      </w:r>
      <w:r>
        <w:rPr>
          <w:color w:val="363636"/>
          <w:spacing w:val="-6"/>
          <w:w w:val="105"/>
        </w:rPr>
        <w:t> </w:t>
      </w:r>
      <w:r>
        <w:rPr>
          <w:color w:val="363636"/>
          <w:spacing w:val="-2"/>
          <w:w w:val="105"/>
        </w:rPr>
        <w:t>Cha</w:t>
      </w:r>
      <w:r>
        <w:rPr>
          <w:color w:val="111111"/>
          <w:spacing w:val="-2"/>
          <w:w w:val="105"/>
        </w:rPr>
        <w:t>ir</w:t>
      </w:r>
      <w:r>
        <w:rPr>
          <w:color w:val="363636"/>
          <w:spacing w:val="-2"/>
          <w:w w:val="105"/>
        </w:rPr>
        <w:t>man</w:t>
      </w:r>
      <w:r>
        <w:rPr>
          <w:color w:val="363636"/>
          <w:spacing w:val="-18"/>
          <w:w w:val="105"/>
        </w:rPr>
        <w:t> </w:t>
      </w:r>
      <w:r>
        <w:rPr>
          <w:color w:val="363636"/>
          <w:spacing w:val="-2"/>
          <w:w w:val="105"/>
        </w:rPr>
        <w:t>and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-2"/>
          <w:w w:val="105"/>
        </w:rPr>
        <w:t>C</w:t>
      </w:r>
      <w:r>
        <w:rPr>
          <w:color w:val="111111"/>
          <w:spacing w:val="-2"/>
          <w:w w:val="105"/>
        </w:rPr>
        <w:t>l</w:t>
      </w:r>
      <w:r>
        <w:rPr>
          <w:color w:val="363636"/>
          <w:spacing w:val="-2"/>
          <w:w w:val="105"/>
        </w:rPr>
        <w:t>erk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2"/>
          <w:w w:val="105"/>
        </w:rPr>
        <w:t>of</w:t>
      </w:r>
      <w:r>
        <w:rPr>
          <w:color w:val="363636"/>
          <w:spacing w:val="-10"/>
          <w:w w:val="105"/>
        </w:rPr>
        <w:t> </w:t>
      </w:r>
      <w:r>
        <w:rPr>
          <w:color w:val="212121"/>
          <w:spacing w:val="-2"/>
          <w:w w:val="105"/>
        </w:rPr>
        <w:t>the</w:t>
      </w:r>
      <w:r>
        <w:rPr>
          <w:color w:val="212121"/>
          <w:spacing w:val="-9"/>
          <w:w w:val="105"/>
        </w:rPr>
        <w:t> </w:t>
      </w:r>
      <w:r>
        <w:rPr>
          <w:color w:val="363636"/>
          <w:spacing w:val="-2"/>
          <w:w w:val="105"/>
        </w:rPr>
        <w:t>mee</w:t>
      </w:r>
      <w:r>
        <w:rPr>
          <w:color w:val="111111"/>
          <w:spacing w:val="-2"/>
          <w:w w:val="105"/>
        </w:rPr>
        <w:t>t</w:t>
      </w:r>
      <w:r>
        <w:rPr>
          <w:color w:val="363636"/>
          <w:spacing w:val="-2"/>
          <w:w w:val="105"/>
        </w:rPr>
        <w:t>ing</w:t>
      </w:r>
      <w:r>
        <w:rPr>
          <w:color w:val="363636"/>
          <w:spacing w:val="-17"/>
          <w:w w:val="105"/>
        </w:rPr>
        <w:t> </w:t>
      </w:r>
      <w:r>
        <w:rPr>
          <w:color w:val="363636"/>
          <w:spacing w:val="-2"/>
          <w:w w:val="105"/>
        </w:rPr>
        <w:t>where</w:t>
      </w:r>
      <w:r>
        <w:rPr>
          <w:color w:val="363636"/>
          <w:spacing w:val="-50"/>
          <w:w w:val="105"/>
        </w:rPr>
        <w:t> </w:t>
      </w:r>
      <w:r>
        <w:rPr>
          <w:color w:val="363636"/>
          <w:w w:val="105"/>
        </w:rPr>
        <w:t>approval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given</w:t>
      </w:r>
      <w:r>
        <w:rPr>
          <w:color w:val="595B5D"/>
          <w:w w:val="105"/>
        </w:rPr>
        <w:t>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1396" w:val="left" w:leader="none"/>
        </w:tabs>
        <w:spacing w:line="460" w:lineRule="auto" w:before="1"/>
        <w:ind w:left="110" w:right="1683"/>
      </w:pPr>
      <w:r>
        <w:rPr/>
        <w:pict>
          <v:line style="position:absolute;mso-position-horizontal-relative:page;mso-position-vertical-relative:paragraph;z-index:15729664" from="290.500763pt,44.766541pt" to="290.500763pt,-35.290203pt" stroked="true" strokeweight=".721741pt" strokecolor="#000000">
            <v:stroke dashstyle="solid"/>
            <w10:wrap type="none"/>
          </v:line>
        </w:pict>
      </w:r>
      <w:r>
        <w:rPr>
          <w:color w:val="363636"/>
          <w:spacing w:val="-4"/>
          <w:w w:val="105"/>
        </w:rPr>
        <w:t>Chai</w:t>
      </w:r>
      <w:r>
        <w:rPr>
          <w:color w:val="111111"/>
          <w:spacing w:val="-4"/>
          <w:w w:val="105"/>
        </w:rPr>
        <w:t>r</w:t>
      </w:r>
      <w:r>
        <w:rPr>
          <w:color w:val="363636"/>
          <w:spacing w:val="-4"/>
          <w:w w:val="105"/>
        </w:rPr>
        <w:t>man</w:t>
        <w:tab/>
      </w:r>
      <w:r>
        <w:rPr>
          <w:color w:val="363636"/>
          <w:spacing w:val="-17"/>
          <w:position w:val="-1"/>
        </w:rPr>
        <w:drawing>
          <wp:inline distT="0" distB="0" distL="0" distR="0">
            <wp:extent cx="1352001" cy="22441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001" cy="22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3636"/>
          <w:spacing w:val="-17"/>
          <w:position w:val="-1"/>
        </w:rPr>
      </w:r>
      <w:r>
        <w:rPr>
          <w:rFonts w:ascii="Times New Roman"/>
          <w:color w:val="363636"/>
          <w:position w:val="-1"/>
        </w:rPr>
        <w:t> </w:t>
      </w:r>
      <w:r>
        <w:rPr>
          <w:color w:val="363636"/>
          <w:w w:val="105"/>
        </w:rPr>
        <w:t>Clerk</w:t>
      </w:r>
    </w:p>
    <w:p>
      <w:pPr>
        <w:spacing w:after="0" w:line="460" w:lineRule="auto"/>
        <w:sectPr>
          <w:type w:val="continuous"/>
          <w:pgSz w:w="11910" w:h="16840"/>
          <w:pgMar w:top="740" w:bottom="280" w:left="800" w:right="920"/>
          <w:cols w:num="2" w:equalWidth="0">
            <w:col w:w="4557" w:space="421"/>
            <w:col w:w="5212"/>
          </w:cols>
        </w:sectPr>
      </w:pPr>
    </w:p>
    <w:p>
      <w:pPr>
        <w:pStyle w:val="BodyText"/>
        <w:rPr>
          <w:sz w:val="15"/>
        </w:rPr>
      </w:pPr>
    </w:p>
    <w:p>
      <w:pPr>
        <w:pStyle w:val="Heading1"/>
        <w:spacing w:before="93"/>
      </w:pPr>
      <w:hyperlink r:id="rId8">
        <w:r>
          <w:rPr>
            <w:color w:val="363636"/>
            <w:w w:val="105"/>
          </w:rPr>
          <w:t>www</w:t>
        </w:r>
        <w:r>
          <w:rPr>
            <w:color w:val="595B5D"/>
            <w:w w:val="105"/>
          </w:rPr>
          <w:t>.</w:t>
        </w:r>
        <w:r>
          <w:rPr>
            <w:color w:val="363636"/>
            <w:w w:val="105"/>
          </w:rPr>
          <w:t>whitehaventowncouncil.co.uk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5"/>
        </w:r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498.05pt;height:.4pt;mso-position-horizontal-relative:char;mso-position-vertical-relative:line" id="docshapegroup2" coordorigin="0,0" coordsize="9961,8">
            <v:line style="position:absolute" from="0,4" to="9960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740" w:bottom="280" w:left="800" w:right="920"/>
        </w:sectPr>
      </w:pPr>
    </w:p>
    <w:p>
      <w:pPr>
        <w:pStyle w:val="BodyText"/>
        <w:spacing w:line="201" w:lineRule="exact" w:before="27"/>
        <w:ind w:left="124"/>
      </w:pPr>
      <w:r>
        <w:rPr>
          <w:color w:val="363636"/>
          <w:w w:val="105"/>
        </w:rPr>
        <w:t>Ann</w:t>
      </w:r>
      <w:r>
        <w:rPr>
          <w:color w:val="111111"/>
          <w:w w:val="105"/>
        </w:rPr>
        <w:t>u</w:t>
      </w:r>
      <w:r>
        <w:rPr>
          <w:color w:val="363636"/>
          <w:w w:val="105"/>
        </w:rPr>
        <w:t>a</w:t>
      </w:r>
      <w:r>
        <w:rPr>
          <w:color w:val="111111"/>
          <w:w w:val="105"/>
        </w:rPr>
        <w:t>l</w:t>
      </w:r>
      <w:r>
        <w:rPr>
          <w:color w:val="111111"/>
          <w:spacing w:val="8"/>
          <w:w w:val="105"/>
        </w:rPr>
        <w:t> </w:t>
      </w:r>
      <w:r>
        <w:rPr>
          <w:color w:val="363636"/>
          <w:w w:val="105"/>
        </w:rPr>
        <w:t>Governance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Accountabi</w:t>
      </w:r>
      <w:r>
        <w:rPr>
          <w:color w:val="363636"/>
          <w:spacing w:val="-33"/>
          <w:w w:val="105"/>
        </w:rPr>
        <w:t> </w:t>
      </w:r>
      <w:r>
        <w:rPr>
          <w:color w:val="111111"/>
          <w:w w:val="105"/>
        </w:rPr>
        <w:t>li</w:t>
      </w:r>
      <w:r>
        <w:rPr>
          <w:color w:val="363636"/>
          <w:w w:val="105"/>
        </w:rPr>
        <w:t>ty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Return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2021/22</w:t>
      </w:r>
      <w:r>
        <w:rPr>
          <w:color w:val="363636"/>
          <w:spacing w:val="-3"/>
          <w:w w:val="105"/>
        </w:rPr>
        <w:t> </w:t>
      </w:r>
      <w:r>
        <w:rPr>
          <w:color w:val="212121"/>
          <w:w w:val="105"/>
        </w:rPr>
        <w:t>Form</w:t>
      </w:r>
      <w:r>
        <w:rPr>
          <w:color w:val="212121"/>
          <w:spacing w:val="-1"/>
          <w:w w:val="105"/>
        </w:rPr>
        <w:t> </w:t>
      </w:r>
      <w:r>
        <w:rPr>
          <w:color w:val="363636"/>
          <w:w w:val="105"/>
        </w:rPr>
        <w:t>3</w:t>
      </w:r>
    </w:p>
    <w:p>
      <w:pPr>
        <w:pStyle w:val="BodyText"/>
        <w:spacing w:line="201" w:lineRule="exact"/>
        <w:ind w:left="132"/>
      </w:pPr>
      <w:r>
        <w:rPr>
          <w:color w:val="363636"/>
          <w:w w:val="105"/>
        </w:rPr>
        <w:t>Loca</w:t>
      </w:r>
      <w:r>
        <w:rPr>
          <w:color w:val="111111"/>
          <w:w w:val="105"/>
        </w:rPr>
        <w:t>l</w:t>
      </w:r>
      <w:r>
        <w:rPr>
          <w:color w:val="111111"/>
          <w:spacing w:val="3"/>
          <w:w w:val="105"/>
        </w:rPr>
        <w:t> </w:t>
      </w:r>
      <w:r>
        <w:rPr>
          <w:color w:val="363636"/>
          <w:w w:val="105"/>
        </w:rPr>
        <w:t>Councils</w:t>
      </w:r>
      <w:r>
        <w:rPr>
          <w:color w:val="595B5D"/>
          <w:w w:val="105"/>
        </w:rPr>
        <w:t>,</w:t>
      </w:r>
      <w:r>
        <w:rPr>
          <w:color w:val="595B5D"/>
          <w:spacing w:val="-12"/>
          <w:w w:val="105"/>
        </w:rPr>
        <w:t> </w:t>
      </w:r>
      <w:r>
        <w:rPr>
          <w:color w:val="111111"/>
          <w:w w:val="105"/>
        </w:rPr>
        <w:t>I</w:t>
      </w:r>
      <w:r>
        <w:rPr>
          <w:color w:val="363636"/>
          <w:w w:val="105"/>
        </w:rPr>
        <w:t>nternal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Drainage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Boards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o</w:t>
      </w:r>
      <w:r>
        <w:rPr>
          <w:color w:val="111111"/>
          <w:w w:val="105"/>
        </w:rPr>
        <w:t>th</w:t>
      </w:r>
      <w:r>
        <w:rPr>
          <w:color w:val="363636"/>
          <w:w w:val="105"/>
        </w:rPr>
        <w:t>er</w:t>
      </w:r>
      <w:r>
        <w:rPr>
          <w:color w:val="363636"/>
          <w:spacing w:val="7"/>
          <w:w w:val="105"/>
        </w:rPr>
        <w:t> </w:t>
      </w:r>
      <w:r>
        <w:rPr>
          <w:color w:val="464646"/>
          <w:w w:val="105"/>
        </w:rPr>
        <w:t>Smaller</w:t>
      </w:r>
      <w:r>
        <w:rPr>
          <w:color w:val="464646"/>
          <w:spacing w:val="3"/>
          <w:w w:val="105"/>
        </w:rPr>
        <w:t> </w:t>
      </w:r>
      <w:r>
        <w:rPr>
          <w:color w:val="363636"/>
          <w:w w:val="105"/>
        </w:rPr>
        <w:t>Authori</w:t>
      </w:r>
      <w:r>
        <w:rPr>
          <w:color w:val="111111"/>
          <w:w w:val="105"/>
        </w:rPr>
        <w:t>t</w:t>
      </w:r>
      <w:r>
        <w:rPr>
          <w:color w:val="464646"/>
          <w:w w:val="105"/>
        </w:rPr>
        <w:t>ies*</w:t>
      </w:r>
    </w:p>
    <w:p>
      <w:pPr>
        <w:pStyle w:val="BodyText"/>
        <w:spacing w:before="42"/>
        <w:ind w:left="124"/>
      </w:pPr>
      <w:r>
        <w:rPr/>
        <w:br w:type="column"/>
      </w:r>
      <w:r>
        <w:rPr>
          <w:color w:val="363636"/>
          <w:w w:val="105"/>
        </w:rPr>
        <w:t>Page </w:t>
      </w:r>
      <w:r>
        <w:rPr>
          <w:color w:val="212121"/>
          <w:w w:val="105"/>
        </w:rPr>
        <w:t>4</w:t>
      </w:r>
      <w:r>
        <w:rPr>
          <w:color w:val="212121"/>
          <w:spacing w:val="-1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6</w:t>
      </w:r>
    </w:p>
    <w:sectPr>
      <w:type w:val="continuous"/>
      <w:pgSz w:w="11910" w:h="16840"/>
      <w:pgMar w:top="740" w:bottom="280" w:left="800" w:right="920"/>
      <w:cols w:num="2" w:equalWidth="0">
        <w:col w:w="6213" w:space="2780"/>
        <w:col w:w="11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59"/>
      <w:outlineLvl w:val="1"/>
    </w:pPr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77"/>
      <w:ind w:left="150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2022-06-09T09:52:00Z</dcterms:created>
  <dcterms:modified xsi:type="dcterms:W3CDTF">2022-06-09T09:52:00Z</dcterms:modified>
</cp:coreProperties>
</file>